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D634" w14:textId="77777777" w:rsidR="00763357" w:rsidRPr="00763357" w:rsidRDefault="00763357" w:rsidP="00763357">
      <w:pPr>
        <w:spacing w:after="120" w:line="320" w:lineRule="auto"/>
        <w:jc w:val="center"/>
        <w:rPr>
          <w:rFonts w:ascii="Cambria" w:hAnsi="Cambria"/>
          <w:sz w:val="22"/>
          <w:szCs w:val="22"/>
          <w:lang w:val="ro-RO"/>
        </w:rPr>
      </w:pPr>
      <w:r w:rsidRPr="00763357">
        <w:rPr>
          <w:rFonts w:ascii="Cambria" w:hAnsi="Cambria"/>
          <w:b/>
          <w:bCs/>
          <w:color w:val="000000"/>
          <w:sz w:val="22"/>
          <w:szCs w:val="22"/>
          <w:lang w:val="ro-RO"/>
        </w:rPr>
        <w:t>Peste 10.500 de sesizări pentru copii dispăruți în ultimul an în România. Numărul crește pentru al treilea an consecutiv</w:t>
      </w:r>
    </w:p>
    <w:p w14:paraId="5C29576A" w14:textId="77777777" w:rsidR="00763357" w:rsidRPr="00763357" w:rsidRDefault="00763357" w:rsidP="00763357">
      <w:pPr>
        <w:spacing w:after="360" w:line="320" w:lineRule="auto"/>
        <w:jc w:val="center"/>
        <w:rPr>
          <w:rFonts w:ascii="Cambria" w:hAnsi="Cambria"/>
          <w:sz w:val="22"/>
          <w:szCs w:val="22"/>
          <w:lang w:val="ro-RO"/>
        </w:rPr>
      </w:pPr>
      <w:r w:rsidRPr="00763357">
        <w:rPr>
          <w:rFonts w:ascii="Cambria" w:hAnsi="Cambria"/>
          <w:b/>
          <w:bCs/>
          <w:sz w:val="22"/>
          <w:szCs w:val="22"/>
          <w:lang w:val="ro-RO"/>
        </w:rPr>
        <w:t>Salvați Copiii România atrage atenția asupra rolului crucial al părinților în prevenirea plecărilor de acasă</w:t>
      </w:r>
    </w:p>
    <w:p w14:paraId="390B6522" w14:textId="687053C3" w:rsidR="00763357" w:rsidRPr="00763357" w:rsidRDefault="00763357" w:rsidP="00763357">
      <w:pPr>
        <w:spacing w:after="160" w:line="300" w:lineRule="auto"/>
        <w:jc w:val="both"/>
        <w:rPr>
          <w:rFonts w:ascii="Cambria" w:hAnsi="Cambria"/>
          <w:sz w:val="22"/>
          <w:szCs w:val="22"/>
          <w:lang w:val="ro-RO"/>
        </w:rPr>
      </w:pPr>
      <w:r w:rsidRPr="00FA13A4">
        <w:rPr>
          <w:rFonts w:ascii="Cambria" w:hAnsi="Cambria"/>
          <w:b/>
          <w:bCs/>
          <w:sz w:val="22"/>
          <w:szCs w:val="22"/>
          <w:u w:val="single"/>
          <w:lang w:val="ro-RO"/>
        </w:rPr>
        <w:t>București, 2</w:t>
      </w:r>
      <w:r w:rsidR="008D7838" w:rsidRPr="00FA13A4">
        <w:rPr>
          <w:rFonts w:ascii="Cambria" w:hAnsi="Cambria"/>
          <w:b/>
          <w:bCs/>
          <w:sz w:val="22"/>
          <w:szCs w:val="22"/>
          <w:u w:val="single"/>
          <w:lang w:val="ro-RO"/>
        </w:rPr>
        <w:t>4</w:t>
      </w:r>
      <w:r w:rsidRPr="00FA13A4">
        <w:rPr>
          <w:rFonts w:ascii="Cambria" w:hAnsi="Cambria"/>
          <w:b/>
          <w:bCs/>
          <w:sz w:val="22"/>
          <w:szCs w:val="22"/>
          <w:u w:val="single"/>
          <w:lang w:val="ro-RO"/>
        </w:rPr>
        <w:t xml:space="preserve"> mai 2026</w:t>
      </w:r>
      <w:r w:rsidRPr="00FA13A4">
        <w:rPr>
          <w:rFonts w:ascii="Cambria" w:hAnsi="Cambria"/>
          <w:sz w:val="22"/>
          <w:szCs w:val="22"/>
          <w:u w:val="single"/>
          <w:lang w:val="ro-RO"/>
        </w:rPr>
        <w:t xml:space="preserve"> </w:t>
      </w:r>
      <w:r w:rsidRPr="00763357">
        <w:rPr>
          <w:rFonts w:ascii="Cambria" w:hAnsi="Cambria"/>
          <w:sz w:val="22"/>
          <w:szCs w:val="22"/>
          <w:lang w:val="ro-RO"/>
        </w:rPr>
        <w:t>–</w:t>
      </w:r>
      <w:r w:rsidRPr="00763357">
        <w:rPr>
          <w:rFonts w:ascii="Cambria" w:hAnsi="Cambria"/>
          <w:b/>
          <w:bCs/>
          <w:sz w:val="22"/>
          <w:szCs w:val="22"/>
          <w:lang w:val="ro-RO"/>
        </w:rPr>
        <w:t xml:space="preserve"> Fenomenul copiilor dispăruți rămâne profund îngrijorător în România. În perioada 20 mai 2025 – 20 mai 2026, Inspectoratul General al Poliției Române (IGPR) a înregistrat 10.566 de sesizări privind minori dispăruți, cu peste 600 mai multe decât în anul anterior și aproape 2.000 mai mult față de acum doi ani, potrivit statisticii IGPR, solicitate de Organizația Salvați Copiii România. Aproximativ 60% dintre aceste cazuri reprezintă plecări voluntare din locuințele sociale, căminele școlare sau centrele D.G.A.S.P.C., iar în jur de 97% dintre toate disparițiile se încheie, în fiecare an, prin găsirea sau întoarcerea copiilor în termen scurt, fără implicații majore de risc infracțional sau cu privire la siguranța personală. Specialiștii Salvați Copiii subliniază însă că aceste plecări, deși cel mai adesea soluționate rapid, sunt simptomul unor experiențe negative profunde și trebuie tratate cu maximă seriozitate.</w:t>
      </w:r>
    </w:p>
    <w:p w14:paraId="0533AB36"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Prin comparație, între 30 aprilie 2022 și 22 aprilie 2023 au fost 8.722 de sesizări, iar între aprilie 2023 și aprilie 2024 – 9.902 sesizări. Tendința de creștere se menține astfel pentru al treilea an consecutiv.</w:t>
      </w:r>
    </w:p>
    <w:p w14:paraId="2A3BF2A3"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Din totalul sesizărilor privind disparițiile de minori în perioada 20 mai 2025 – 20 mai 2026:</w:t>
      </w:r>
    </w:p>
    <w:p w14:paraId="58D81DA5" w14:textId="206FCFEF"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82 </w:t>
      </w:r>
      <w:r w:rsidR="00FA13A4">
        <w:rPr>
          <w:rFonts w:ascii="Cambria" w:hAnsi="Cambria"/>
        </w:rPr>
        <w:t xml:space="preserve">de </w:t>
      </w:r>
      <w:r w:rsidRPr="00763357">
        <w:rPr>
          <w:rFonts w:ascii="Cambria" w:hAnsi="Cambria"/>
        </w:rPr>
        <w:t>sesizări se referă la copii cu vârsta sub 5 ani;</w:t>
      </w:r>
    </w:p>
    <w:p w14:paraId="75F63940" w14:textId="4B2CA07F"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158 </w:t>
      </w:r>
      <w:r w:rsidR="00FA13A4">
        <w:rPr>
          <w:rFonts w:ascii="Cambria" w:hAnsi="Cambria"/>
        </w:rPr>
        <w:t xml:space="preserve">de </w:t>
      </w:r>
      <w:r w:rsidRPr="00763357">
        <w:rPr>
          <w:rFonts w:ascii="Cambria" w:hAnsi="Cambria"/>
        </w:rPr>
        <w:t>sesizări – copii cu vârsta cuprinsă între 5 și 10 ani;</w:t>
      </w:r>
    </w:p>
    <w:p w14:paraId="01FF4530" w14:textId="6B6DE9C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2.186 </w:t>
      </w:r>
      <w:r w:rsidR="00FA13A4">
        <w:rPr>
          <w:rFonts w:ascii="Cambria" w:hAnsi="Cambria"/>
        </w:rPr>
        <w:t xml:space="preserve">de </w:t>
      </w:r>
      <w:r w:rsidRPr="00763357">
        <w:rPr>
          <w:rFonts w:ascii="Cambria" w:hAnsi="Cambria"/>
        </w:rPr>
        <w:t>sesizări – copii cu vârsta cuprinsă între 10 și 14 ani;</w:t>
      </w:r>
    </w:p>
    <w:p w14:paraId="390DFC82" w14:textId="40328988"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8.140 </w:t>
      </w:r>
      <w:r w:rsidR="00FA13A4">
        <w:rPr>
          <w:rFonts w:ascii="Cambria" w:hAnsi="Cambria"/>
        </w:rPr>
        <w:t xml:space="preserve">de </w:t>
      </w:r>
      <w:r w:rsidRPr="00763357">
        <w:rPr>
          <w:rFonts w:ascii="Cambria" w:hAnsi="Cambria"/>
        </w:rPr>
        <w:t>sesizări – copii cu vârsta cuprinsă între 14 și 18 ani.</w:t>
      </w:r>
    </w:p>
    <w:p w14:paraId="689CD84D"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Cele mai multe dispariții au fost înregistrate la nivelul Direcției Generale de Poliție a Municipiului București (sectoarele 1-6), I.P.J. Bihor, I.P.J. Constanța, I.P.J. Giurgiu și I.P.J. Iași.</w:t>
      </w:r>
    </w:p>
    <w:p w14:paraId="6422E0FB"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 xml:space="preserve">În fiecare an, în Europa sunt raportați în jur de 250.000 de copii dispăruți. </w:t>
      </w:r>
      <w:proofErr w:type="spellStart"/>
      <w:r w:rsidRPr="00763357">
        <w:rPr>
          <w:rFonts w:ascii="Cambria" w:hAnsi="Cambria"/>
          <w:b/>
          <w:bCs/>
          <w:sz w:val="22"/>
          <w:szCs w:val="22"/>
          <w:lang w:val="ro-RO"/>
        </w:rPr>
        <w:t>Missing</w:t>
      </w:r>
      <w:proofErr w:type="spellEnd"/>
      <w:r w:rsidRPr="00763357">
        <w:rPr>
          <w:rFonts w:ascii="Cambria" w:hAnsi="Cambria"/>
          <w:b/>
          <w:bCs/>
          <w:sz w:val="22"/>
          <w:szCs w:val="22"/>
          <w:lang w:val="ro-RO"/>
        </w:rPr>
        <w:t xml:space="preserve"> </w:t>
      </w:r>
      <w:proofErr w:type="spellStart"/>
      <w:r w:rsidRPr="00763357">
        <w:rPr>
          <w:rFonts w:ascii="Cambria" w:hAnsi="Cambria"/>
          <w:b/>
          <w:bCs/>
          <w:sz w:val="22"/>
          <w:szCs w:val="22"/>
          <w:lang w:val="ro-RO"/>
        </w:rPr>
        <w:t>Children</w:t>
      </w:r>
      <w:proofErr w:type="spellEnd"/>
      <w:r w:rsidRPr="00763357">
        <w:rPr>
          <w:rFonts w:ascii="Cambria" w:hAnsi="Cambria"/>
          <w:b/>
          <w:bCs/>
          <w:sz w:val="22"/>
          <w:szCs w:val="22"/>
          <w:lang w:val="ro-RO"/>
        </w:rPr>
        <w:t xml:space="preserve"> Europe</w:t>
      </w:r>
      <w:r w:rsidRPr="00763357">
        <w:rPr>
          <w:rFonts w:ascii="Cambria" w:hAnsi="Cambria"/>
          <w:sz w:val="22"/>
          <w:szCs w:val="22"/>
          <w:lang w:val="ro-RO"/>
        </w:rPr>
        <w:t xml:space="preserve">, federația europeană dedicată copiilor dispăruți și exploatați sexual, atrage atenția că majoritatea acestor copii fie au fugit, fie au fost alungați de acasă sau din instituțiile de îngrijire. Membrii rețelei semnalează, totodată, o îngrijorare crescândă cu privire la fenomenul </w:t>
      </w:r>
      <w:proofErr w:type="spellStart"/>
      <w:r w:rsidRPr="00763357">
        <w:rPr>
          <w:rFonts w:ascii="Cambria" w:hAnsi="Cambria"/>
          <w:sz w:val="22"/>
          <w:szCs w:val="22"/>
          <w:lang w:val="ro-RO"/>
        </w:rPr>
        <w:t>grooming</w:t>
      </w:r>
      <w:proofErr w:type="spellEnd"/>
      <w:r w:rsidRPr="00763357">
        <w:rPr>
          <w:rFonts w:ascii="Cambria" w:hAnsi="Cambria"/>
          <w:sz w:val="22"/>
          <w:szCs w:val="22"/>
          <w:lang w:val="ro-RO"/>
        </w:rPr>
        <w:t>-ului, online sau offline, ca factor semnificativ care determină copiii să fugă, expunându-i riscului de a fi exploatați sexual și traficați.</w:t>
      </w:r>
    </w:p>
    <w:p w14:paraId="291DE350" w14:textId="570EAC6D" w:rsidR="00763357" w:rsidRPr="00763357" w:rsidRDefault="00763357" w:rsidP="00763357">
      <w:pPr>
        <w:spacing w:after="160" w:line="300" w:lineRule="auto"/>
        <w:jc w:val="both"/>
        <w:rPr>
          <w:rFonts w:ascii="Cambria" w:hAnsi="Cambria"/>
          <w:b/>
          <w:bCs/>
          <w:sz w:val="22"/>
          <w:szCs w:val="22"/>
          <w:lang w:val="ro-RO"/>
        </w:rPr>
      </w:pPr>
      <w:r w:rsidRPr="00763357">
        <w:rPr>
          <w:rFonts w:ascii="Cambria" w:hAnsi="Cambria"/>
          <w:b/>
          <w:bCs/>
          <w:sz w:val="22"/>
          <w:szCs w:val="22"/>
          <w:lang w:val="ro-RO"/>
        </w:rPr>
        <w:t>Campania „Când un copil dispare, căutarea nu se oprește”</w:t>
      </w:r>
      <w:r>
        <w:rPr>
          <w:rFonts w:ascii="Cambria" w:hAnsi="Cambria"/>
          <w:b/>
          <w:bCs/>
          <w:sz w:val="22"/>
          <w:szCs w:val="22"/>
          <w:lang w:val="ro-RO"/>
        </w:rPr>
        <w:t xml:space="preserve"> </w:t>
      </w:r>
    </w:p>
    <w:p w14:paraId="7AA63DA4" w14:textId="1CFFE26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Cu ocazia Zilei Internaționale a Copiilor Dispăruți, marcată anual pe 25 mai, Salvați Copiii România lansează</w:t>
      </w:r>
      <w:r>
        <w:rPr>
          <w:rFonts w:ascii="Cambria" w:hAnsi="Cambria"/>
          <w:sz w:val="22"/>
          <w:szCs w:val="22"/>
          <w:lang w:val="ro-RO"/>
        </w:rPr>
        <w:t xml:space="preserve">, în cadrul global al campaniei derulate de </w:t>
      </w:r>
      <w:proofErr w:type="spellStart"/>
      <w:r>
        <w:rPr>
          <w:rFonts w:ascii="Cambria" w:hAnsi="Cambria"/>
          <w:sz w:val="22"/>
          <w:szCs w:val="22"/>
          <w:lang w:val="ro-RO"/>
        </w:rPr>
        <w:t>Missing</w:t>
      </w:r>
      <w:proofErr w:type="spellEnd"/>
      <w:r>
        <w:rPr>
          <w:rFonts w:ascii="Cambria" w:hAnsi="Cambria"/>
          <w:sz w:val="22"/>
          <w:szCs w:val="22"/>
          <w:lang w:val="ro-RO"/>
        </w:rPr>
        <w:t xml:space="preserve"> </w:t>
      </w:r>
      <w:proofErr w:type="spellStart"/>
      <w:r>
        <w:rPr>
          <w:rFonts w:ascii="Cambria" w:hAnsi="Cambria"/>
          <w:sz w:val="22"/>
          <w:szCs w:val="22"/>
          <w:lang w:val="ro-RO"/>
        </w:rPr>
        <w:t>Children</w:t>
      </w:r>
      <w:proofErr w:type="spellEnd"/>
      <w:r>
        <w:rPr>
          <w:rFonts w:ascii="Cambria" w:hAnsi="Cambria"/>
          <w:sz w:val="22"/>
          <w:szCs w:val="22"/>
          <w:lang w:val="ro-RO"/>
        </w:rPr>
        <w:t xml:space="preserve"> </w:t>
      </w:r>
      <w:proofErr w:type="spellStart"/>
      <w:r>
        <w:rPr>
          <w:rFonts w:ascii="Cambria" w:hAnsi="Cambria"/>
          <w:sz w:val="22"/>
          <w:szCs w:val="22"/>
          <w:lang w:val="ro-RO"/>
        </w:rPr>
        <w:t>Eruope</w:t>
      </w:r>
      <w:proofErr w:type="spellEnd"/>
      <w:r>
        <w:rPr>
          <w:rFonts w:ascii="Cambria" w:hAnsi="Cambria"/>
          <w:sz w:val="22"/>
          <w:szCs w:val="22"/>
          <w:lang w:val="ro-RO"/>
        </w:rPr>
        <w:t>,</w:t>
      </w:r>
      <w:r w:rsidRPr="00763357">
        <w:rPr>
          <w:rFonts w:ascii="Cambria" w:hAnsi="Cambria"/>
          <w:sz w:val="22"/>
          <w:szCs w:val="22"/>
          <w:lang w:val="ro-RO"/>
        </w:rPr>
        <w:t xml:space="preserve"> campania </w:t>
      </w:r>
      <w:r w:rsidRPr="00763357">
        <w:rPr>
          <w:rFonts w:ascii="Cambria" w:hAnsi="Cambria"/>
          <w:i/>
          <w:iCs/>
          <w:sz w:val="22"/>
          <w:szCs w:val="22"/>
          <w:lang w:val="ro-RO"/>
        </w:rPr>
        <w:t xml:space="preserve">„Când un copil dispare, căutarea nu se oprește”, </w:t>
      </w:r>
      <w:r w:rsidRPr="00763357">
        <w:rPr>
          <w:rFonts w:ascii="Cambria" w:hAnsi="Cambria"/>
          <w:sz w:val="22"/>
          <w:szCs w:val="22"/>
          <w:lang w:val="ro-RO"/>
        </w:rPr>
        <w:t>un apel public la vigilență</w:t>
      </w:r>
      <w:r w:rsidR="00256BA0">
        <w:rPr>
          <w:rFonts w:ascii="Cambria" w:hAnsi="Cambria"/>
          <w:sz w:val="22"/>
          <w:szCs w:val="22"/>
          <w:lang w:val="ro-RO"/>
        </w:rPr>
        <w:t xml:space="preserve"> </w:t>
      </w:r>
      <w:r w:rsidRPr="00763357">
        <w:rPr>
          <w:rFonts w:ascii="Cambria" w:hAnsi="Cambria"/>
          <w:sz w:val="22"/>
          <w:szCs w:val="22"/>
          <w:lang w:val="ro-RO"/>
        </w:rPr>
        <w:t>și responsabilitate față de copiii care pleacă de acasă, din centre de ocrotire sau din alte medii în care nu s-au mai simțit în siguranță ori ascultați.</w:t>
      </w:r>
    </w:p>
    <w:p w14:paraId="5697A4A7" w14:textId="6D744744"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 xml:space="preserve">Salvați Copiii România invită publicul să se alăture campaniei </w:t>
      </w:r>
      <w:r w:rsidRPr="00763357">
        <w:rPr>
          <w:rFonts w:ascii="Cambria" w:hAnsi="Cambria"/>
          <w:b/>
          <w:bCs/>
          <w:sz w:val="22"/>
          <w:szCs w:val="22"/>
          <w:lang w:val="ro-RO"/>
        </w:rPr>
        <w:t>#BlueForHope</w:t>
      </w:r>
      <w:r w:rsidRPr="00763357">
        <w:rPr>
          <w:rFonts w:ascii="Cambria" w:hAnsi="Cambria"/>
          <w:sz w:val="22"/>
          <w:szCs w:val="22"/>
          <w:lang w:val="ro-RO"/>
        </w:rPr>
        <w:t xml:space="preserve">, prin postarea, pe </w:t>
      </w:r>
      <w:proofErr w:type="spellStart"/>
      <w:r w:rsidRPr="00763357">
        <w:rPr>
          <w:rFonts w:ascii="Cambria" w:hAnsi="Cambria"/>
          <w:sz w:val="22"/>
          <w:szCs w:val="22"/>
          <w:lang w:val="ro-RO"/>
        </w:rPr>
        <w:t>Instagram</w:t>
      </w:r>
      <w:proofErr w:type="spellEnd"/>
      <w:r w:rsidRPr="00763357">
        <w:rPr>
          <w:rFonts w:ascii="Cambria" w:hAnsi="Cambria"/>
          <w:sz w:val="22"/>
          <w:szCs w:val="22"/>
          <w:lang w:val="ro-RO"/>
        </w:rPr>
        <w:t xml:space="preserve">, </w:t>
      </w:r>
      <w:proofErr w:type="spellStart"/>
      <w:r w:rsidRPr="00763357">
        <w:rPr>
          <w:rFonts w:ascii="Cambria" w:hAnsi="Cambria"/>
          <w:sz w:val="22"/>
          <w:szCs w:val="22"/>
          <w:lang w:val="ro-RO"/>
        </w:rPr>
        <w:t>TikTok</w:t>
      </w:r>
      <w:proofErr w:type="spellEnd"/>
      <w:r w:rsidRPr="00763357">
        <w:rPr>
          <w:rFonts w:ascii="Cambria" w:hAnsi="Cambria"/>
          <w:sz w:val="22"/>
          <w:szCs w:val="22"/>
          <w:lang w:val="ro-RO"/>
        </w:rPr>
        <w:t xml:space="preserve"> sau Facebook, a unei imagini albastre, pe 25 mai. Albastrul, asociat florii de nu-mă-uita, devine simbolul unei promisiuni colective</w:t>
      </w:r>
      <w:r w:rsidR="004F424A">
        <w:rPr>
          <w:rFonts w:ascii="Cambria" w:hAnsi="Cambria"/>
          <w:sz w:val="22"/>
          <w:szCs w:val="22"/>
          <w:lang w:val="ro-RO"/>
        </w:rPr>
        <w:t xml:space="preserve"> că</w:t>
      </w:r>
      <w:r w:rsidRPr="00763357">
        <w:rPr>
          <w:rFonts w:ascii="Cambria" w:hAnsi="Cambria"/>
          <w:sz w:val="22"/>
          <w:szCs w:val="22"/>
          <w:lang w:val="ro-RO"/>
        </w:rPr>
        <w:t xml:space="preserve"> niciun copil dispărut nu trebuie uitat, iar căutarea, protecția </w:t>
      </w:r>
      <w:r w:rsidRPr="00763357">
        <w:rPr>
          <w:rFonts w:ascii="Cambria" w:hAnsi="Cambria"/>
          <w:sz w:val="22"/>
          <w:szCs w:val="22"/>
          <w:lang w:val="ro-RO"/>
        </w:rPr>
        <w:lastRenderedPageBreak/>
        <w:t>și ascultarea lui trebuie să continue până când este în siguranță.</w:t>
      </w:r>
      <w:r w:rsidR="00256BA0">
        <w:rPr>
          <w:rFonts w:ascii="Cambria" w:hAnsi="Cambria"/>
          <w:sz w:val="22"/>
          <w:szCs w:val="22"/>
          <w:lang w:val="ro-RO"/>
        </w:rPr>
        <w:t xml:space="preserve"> Pe 25 mai, fațada Liceului „Ion Luca Caragiale” din București va fi iluminată în albastru, ca semn de solidaritate cu toți copiii dispăruți și cu familiile lor, dar și ca mesaj public că </w:t>
      </w:r>
      <w:r w:rsidR="004F424A">
        <w:rPr>
          <w:rFonts w:ascii="Cambria" w:hAnsi="Cambria"/>
          <w:sz w:val="22"/>
          <w:szCs w:val="22"/>
          <w:lang w:val="ro-RO"/>
        </w:rPr>
        <w:t>fenomenul dispariției copiilor este unul extrem de important</w:t>
      </w:r>
      <w:r w:rsidR="00256BA0">
        <w:rPr>
          <w:rFonts w:ascii="Cambria" w:hAnsi="Cambria"/>
          <w:sz w:val="22"/>
          <w:szCs w:val="22"/>
          <w:lang w:val="ro-RO"/>
        </w:rPr>
        <w:t xml:space="preserve">. </w:t>
      </w:r>
    </w:p>
    <w:p w14:paraId="1294800D"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b/>
          <w:bCs/>
          <w:sz w:val="22"/>
          <w:szCs w:val="22"/>
          <w:lang w:val="ro-RO"/>
        </w:rPr>
        <w:t xml:space="preserve">Mai multe recomandări pentru părinți </w:t>
      </w:r>
      <w:r w:rsidRPr="00763357">
        <w:rPr>
          <w:rFonts w:ascii="Cambria" w:hAnsi="Cambria"/>
          <w:sz w:val="22"/>
          <w:szCs w:val="22"/>
          <w:lang w:val="ro-RO"/>
        </w:rPr>
        <w:t xml:space="preserve">sunt disponibile pe: </w:t>
      </w:r>
      <w:hyperlink r:id="rId8" w:history="1">
        <w:r w:rsidRPr="00763357">
          <w:rPr>
            <w:rStyle w:val="Hyperlink"/>
            <w:rFonts w:ascii="Cambria" w:hAnsi="Cambria"/>
            <w:sz w:val="22"/>
            <w:szCs w:val="22"/>
            <w:lang w:val="ro-RO"/>
          </w:rPr>
          <w:t>www.salvaticopiii.ro/copii-disparuti</w:t>
        </w:r>
      </w:hyperlink>
      <w:r w:rsidRPr="00763357">
        <w:rPr>
          <w:rFonts w:ascii="Cambria" w:hAnsi="Cambria"/>
          <w:sz w:val="22"/>
          <w:szCs w:val="22"/>
          <w:lang w:val="ro-RO"/>
        </w:rPr>
        <w:t xml:space="preserve"> .</w:t>
      </w:r>
    </w:p>
    <w:p w14:paraId="66011CFB"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Campania reamintește și numerele esențiale de sprijin: 112, pentru situații de pericol imediat; 116000, linia europeană pentru copii dispăruți, disponibilă 24/7; și 119, numărul unic național pentru copii aflați în situații de abuz, neglijare, exploatare sau violență.</w:t>
      </w:r>
    </w:p>
    <w:p w14:paraId="53C1B41B" w14:textId="77777777" w:rsidR="00763357" w:rsidRPr="00763357" w:rsidRDefault="00763357" w:rsidP="00763357">
      <w:pPr>
        <w:spacing w:before="280" w:after="160" w:line="300" w:lineRule="auto"/>
        <w:rPr>
          <w:rFonts w:ascii="Cambria" w:hAnsi="Cambria"/>
          <w:sz w:val="22"/>
          <w:szCs w:val="22"/>
          <w:lang w:val="ro-RO"/>
        </w:rPr>
      </w:pPr>
      <w:r w:rsidRPr="00763357">
        <w:rPr>
          <w:rFonts w:ascii="Cambria" w:hAnsi="Cambria"/>
          <w:b/>
          <w:bCs/>
          <w:color w:val="000000"/>
          <w:sz w:val="22"/>
          <w:szCs w:val="22"/>
          <w:lang w:val="ro-RO"/>
        </w:rPr>
        <w:t xml:space="preserve">De ce fug copiii? </w:t>
      </w:r>
    </w:p>
    <w:p w14:paraId="4927515D"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 xml:space="preserve">O problemă centrală în prevenirea plecărilor de acasă este </w:t>
      </w:r>
      <w:r w:rsidRPr="00763357">
        <w:rPr>
          <w:rFonts w:ascii="Cambria" w:hAnsi="Cambria"/>
          <w:b/>
          <w:bCs/>
          <w:sz w:val="22"/>
          <w:szCs w:val="22"/>
          <w:lang w:val="ro-RO"/>
        </w:rPr>
        <w:t>percepția greșită a fenomenului</w:t>
      </w:r>
      <w:r w:rsidRPr="00763357">
        <w:rPr>
          <w:rFonts w:ascii="Cambria" w:hAnsi="Cambria"/>
          <w:sz w:val="22"/>
          <w:szCs w:val="22"/>
          <w:lang w:val="ro-RO"/>
        </w:rPr>
        <w:t xml:space="preserve"> și, în special, asocierea automată cu termenul „voluntar”. Pentru un copil, a pleca nu înseamnă libertate sau alegere matură, ci, cel mai adesea, un strigăt de ajutor. Iar primii care îl pot auzi suntem chiar noi, părinții.</w:t>
      </w:r>
    </w:p>
    <w:p w14:paraId="046949A9" w14:textId="77777777" w:rsidR="00763357" w:rsidRPr="00763357" w:rsidRDefault="00763357" w:rsidP="00763357">
      <w:pPr>
        <w:spacing w:after="160" w:line="300" w:lineRule="auto"/>
        <w:jc w:val="both"/>
        <w:rPr>
          <w:rFonts w:ascii="Cambria" w:hAnsi="Cambria"/>
          <w:i/>
          <w:iCs/>
          <w:sz w:val="22"/>
          <w:szCs w:val="22"/>
          <w:lang w:val="ro-RO"/>
        </w:rPr>
      </w:pPr>
      <w:r w:rsidRPr="00763357">
        <w:rPr>
          <w:rFonts w:ascii="Cambria" w:hAnsi="Cambria"/>
          <w:i/>
          <w:iCs/>
          <w:sz w:val="22"/>
          <w:szCs w:val="22"/>
          <w:lang w:val="ro-RO"/>
        </w:rPr>
        <w:t>Motivele pentru care copiii fug de acasă, identificate de specialiștii Salvați Copiii:</w:t>
      </w:r>
    </w:p>
    <w:p w14:paraId="563B88F2" w14:textId="77777777" w:rsidR="00763357" w:rsidRPr="00763357" w:rsidRDefault="00763357" w:rsidP="00763357">
      <w:pPr>
        <w:pStyle w:val="ListParagraph"/>
        <w:numPr>
          <w:ilvl w:val="0"/>
          <w:numId w:val="42"/>
        </w:numPr>
        <w:spacing w:after="120" w:line="300" w:lineRule="auto"/>
        <w:contextualSpacing w:val="0"/>
        <w:jc w:val="both"/>
        <w:rPr>
          <w:rFonts w:ascii="Cambria" w:hAnsi="Cambria"/>
        </w:rPr>
      </w:pPr>
      <w:r w:rsidRPr="00763357">
        <w:rPr>
          <w:rFonts w:ascii="Cambria" w:hAnsi="Cambria"/>
        </w:rPr>
        <w:t>Probleme la domiciliu. În fruntea listei se află diferitele forme de violență, conflictul, abuzul și neglijarea. Schimbările în dinamica familială, stilul parental prea autoritar și consumul de alcool și droguri al unui părinte reprezintă, de asemenea, probleme identificate acasă.</w:t>
      </w:r>
    </w:p>
    <w:p w14:paraId="4501A0BA" w14:textId="77777777" w:rsidR="00763357" w:rsidRPr="00763357" w:rsidRDefault="00763357" w:rsidP="00763357">
      <w:pPr>
        <w:pStyle w:val="ListParagraph"/>
        <w:numPr>
          <w:ilvl w:val="0"/>
          <w:numId w:val="42"/>
        </w:numPr>
        <w:spacing w:after="120" w:line="300" w:lineRule="auto"/>
        <w:contextualSpacing w:val="0"/>
        <w:jc w:val="both"/>
        <w:rPr>
          <w:rFonts w:ascii="Cambria" w:hAnsi="Cambria"/>
        </w:rPr>
      </w:pPr>
      <w:r w:rsidRPr="00763357">
        <w:rPr>
          <w:rFonts w:ascii="Cambria" w:hAnsi="Cambria"/>
        </w:rPr>
        <w:t>Două traiectorii principale. Copiii pleacă fie „din cauza a ceva” (pentru a se distanța de o situație dificilă), fie „spre ceva” (o persoană sau un mediu care par mai dezirabile decât cele actuale). Înțelegerea acestei distincții este esențială pentru o intervenție eficientă.</w:t>
      </w:r>
    </w:p>
    <w:p w14:paraId="6A7FE03A" w14:textId="77777777" w:rsidR="00763357" w:rsidRPr="00763357" w:rsidRDefault="00763357" w:rsidP="00763357">
      <w:pPr>
        <w:pStyle w:val="ListParagraph"/>
        <w:numPr>
          <w:ilvl w:val="0"/>
          <w:numId w:val="42"/>
        </w:numPr>
        <w:spacing w:after="120" w:line="300" w:lineRule="auto"/>
        <w:contextualSpacing w:val="0"/>
        <w:jc w:val="both"/>
        <w:rPr>
          <w:rFonts w:ascii="Cambria" w:hAnsi="Cambria"/>
        </w:rPr>
      </w:pPr>
      <w:r w:rsidRPr="00763357">
        <w:rPr>
          <w:rFonts w:ascii="Cambria" w:hAnsi="Cambria"/>
        </w:rPr>
        <w:t xml:space="preserve">Sănătatea mintală. Este un motiv frecvent, în special în rândul tinerilor cu episoade depresive și ideație </w:t>
      </w:r>
      <w:proofErr w:type="spellStart"/>
      <w:r w:rsidRPr="00763357">
        <w:rPr>
          <w:rFonts w:ascii="Cambria" w:hAnsi="Cambria"/>
        </w:rPr>
        <w:t>suicidară</w:t>
      </w:r>
      <w:proofErr w:type="spellEnd"/>
      <w:r w:rsidRPr="00763357">
        <w:rPr>
          <w:rFonts w:ascii="Cambria" w:hAnsi="Cambria"/>
        </w:rPr>
        <w:t>.</w:t>
      </w:r>
    </w:p>
    <w:p w14:paraId="46C9F70C" w14:textId="77777777" w:rsidR="00763357" w:rsidRPr="00763357" w:rsidRDefault="00763357" w:rsidP="00763357">
      <w:pPr>
        <w:pStyle w:val="ListParagraph"/>
        <w:numPr>
          <w:ilvl w:val="0"/>
          <w:numId w:val="42"/>
        </w:numPr>
        <w:spacing w:after="120" w:line="300" w:lineRule="auto"/>
        <w:contextualSpacing w:val="0"/>
        <w:jc w:val="both"/>
        <w:rPr>
          <w:rFonts w:ascii="Cambria" w:hAnsi="Cambria"/>
        </w:rPr>
      </w:pPr>
      <w:r w:rsidRPr="00763357">
        <w:rPr>
          <w:rFonts w:ascii="Cambria" w:hAnsi="Cambria"/>
        </w:rPr>
        <w:t>Copiii din centrele de plasament. Reprezintă unul dintre grupurile cele mai expuse riscului. Motivele țin frecvent de dorința de reunificare cu familia de origine sau de probleme legate de mediul de îngrijire.</w:t>
      </w:r>
    </w:p>
    <w:p w14:paraId="4D17695D" w14:textId="77777777" w:rsidR="00763357" w:rsidRPr="00763357" w:rsidRDefault="00763357" w:rsidP="00763357">
      <w:pPr>
        <w:pStyle w:val="ListParagraph"/>
        <w:numPr>
          <w:ilvl w:val="0"/>
          <w:numId w:val="42"/>
        </w:numPr>
        <w:spacing w:after="120" w:line="300" w:lineRule="auto"/>
        <w:contextualSpacing w:val="0"/>
        <w:jc w:val="both"/>
        <w:rPr>
          <w:rFonts w:ascii="Cambria" w:hAnsi="Cambria"/>
        </w:rPr>
      </w:pPr>
      <w:r w:rsidRPr="00763357">
        <w:rPr>
          <w:rFonts w:ascii="Cambria" w:hAnsi="Cambria"/>
        </w:rPr>
        <w:t xml:space="preserve">Probleme la școală. Cea mai frecventă este </w:t>
      </w:r>
      <w:proofErr w:type="spellStart"/>
      <w:r w:rsidRPr="00763357">
        <w:rPr>
          <w:rFonts w:ascii="Cambria" w:hAnsi="Cambria"/>
        </w:rPr>
        <w:t>bullyingul</w:t>
      </w:r>
      <w:proofErr w:type="spellEnd"/>
      <w:r w:rsidRPr="00763357">
        <w:rPr>
          <w:rFonts w:ascii="Cambria" w:hAnsi="Cambria"/>
        </w:rPr>
        <w:t>, urmată de tulburările de învățare, frecvența redusă la ore și presiunea socială din partea colegilor.</w:t>
      </w:r>
    </w:p>
    <w:p w14:paraId="1632051B" w14:textId="77777777" w:rsidR="00763357" w:rsidRPr="00763357" w:rsidRDefault="00763357" w:rsidP="00763357">
      <w:pPr>
        <w:spacing w:before="280" w:after="160" w:line="300" w:lineRule="auto"/>
        <w:rPr>
          <w:rFonts w:ascii="Cambria" w:hAnsi="Cambria"/>
          <w:i/>
          <w:iCs/>
          <w:sz w:val="22"/>
          <w:szCs w:val="22"/>
          <w:lang w:val="ro-RO"/>
        </w:rPr>
      </w:pPr>
      <w:r w:rsidRPr="00763357">
        <w:rPr>
          <w:rFonts w:ascii="Cambria" w:hAnsi="Cambria"/>
          <w:i/>
          <w:iCs/>
          <w:color w:val="000000"/>
          <w:sz w:val="22"/>
          <w:szCs w:val="22"/>
          <w:lang w:val="ro-RO"/>
        </w:rPr>
        <w:t>Semnalele de alarmă pe care părinții le pot observa:</w:t>
      </w:r>
    </w:p>
    <w:p w14:paraId="17FA9B00"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Înainte de o plecare, mulți copii dau, fără să își dea seama, semnale. Sunt mici schimbări pe care, dacă le observăm la timp, ne pot oferi ocazia să intervenim cu blândețe și înțelegere:</w:t>
      </w:r>
    </w:p>
    <w:p w14:paraId="04191FB4"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retragere bruscă, izolare în cameră, refuzul activităților care îi plăceau;</w:t>
      </w:r>
    </w:p>
    <w:p w14:paraId="52E1E18E"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schimbări marcate de dispoziție – tristețe, iritabilitate, anxietate;</w:t>
      </w:r>
    </w:p>
    <w:p w14:paraId="3E96E206"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scădere a performanței școlare, absențe repetate, conflicte la școală;</w:t>
      </w:r>
    </w:p>
    <w:p w14:paraId="3D69C710"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modificări ale tiparelor de somn sau de alimentație;</w:t>
      </w:r>
    </w:p>
    <w:p w14:paraId="1E068436"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prieteni noi pe care nu îi cunoaștem, întâlniri pe care le ascunde;</w:t>
      </w:r>
    </w:p>
    <w:p w14:paraId="7B0AC575"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timp tot mai mult petrecut în spațiul online, conversații închise rapid la apropierea adultului;</w:t>
      </w:r>
    </w:p>
    <w:p w14:paraId="67462265"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lastRenderedPageBreak/>
        <w:t>afirmații aparent banale – „nu mă înțelege nimeni”, „mi-aș dori să dispar”, „aș vrea să fiu altundeva”.</w:t>
      </w:r>
    </w:p>
    <w:p w14:paraId="08A27781"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Niciunul dintre aceste semnale, izolat, nu înseamnă neapărat că un copil pregătește o plecare. Împreună sau persistent, însă, ele ne spun că ceva îl doare. Iar acel ceva merită întreaga noastră atenție.</w:t>
      </w:r>
    </w:p>
    <w:p w14:paraId="5BCF382C" w14:textId="77777777" w:rsidR="00763357" w:rsidRPr="00606E2A" w:rsidRDefault="00763357" w:rsidP="00763357">
      <w:pPr>
        <w:spacing w:before="240" w:after="240" w:line="320" w:lineRule="auto"/>
        <w:ind w:right="26"/>
        <w:jc w:val="both"/>
        <w:rPr>
          <w:rFonts w:ascii="Cambria" w:hAnsi="Cambria"/>
          <w:b/>
          <w:bCs/>
          <w:sz w:val="22"/>
          <w:szCs w:val="22"/>
          <w:lang w:val="ro-RO"/>
        </w:rPr>
      </w:pPr>
      <w:r w:rsidRPr="00763357">
        <w:rPr>
          <w:rFonts w:ascii="Cambria" w:hAnsi="Cambria"/>
          <w:i/>
          <w:iCs/>
          <w:sz w:val="22"/>
          <w:szCs w:val="22"/>
          <w:lang w:val="ro-RO"/>
        </w:rPr>
        <w:t xml:space="preserve">„Copiii nu fug doar de acasă, ei fug spre ceva ce nu reușesc să găsească acasă. Datoria noastră, ca părinți, este să facem din casă acel loc. Un copil care simte că, acasă, există măcar un adult care îl ascultă fără să-l judece are șanse mult mai mici să caute această ascultare în afara casei, uneori în locuri periculoase. Momentul întoarcerii acasă sau în centru este o etapă delicată în traiectoria copiilor fugari, ceea ce necesită o atenție sporită din partea familiilor și a profesioniștilor. Tinerii înșiși ne spun că modul în care sunt primiți după o plecare le influențează decisiv decizia de a fugi din nou sau de a rămâne.” </w:t>
      </w:r>
      <w:r w:rsidRPr="00763357">
        <w:rPr>
          <w:rFonts w:ascii="Cambria" w:hAnsi="Cambria"/>
          <w:sz w:val="22"/>
          <w:szCs w:val="22"/>
          <w:lang w:val="ro-RO"/>
        </w:rPr>
        <w:t xml:space="preserve">declară </w:t>
      </w:r>
      <w:r w:rsidRPr="00606E2A">
        <w:rPr>
          <w:rFonts w:ascii="Cambria" w:hAnsi="Cambria"/>
          <w:b/>
          <w:bCs/>
          <w:sz w:val="22"/>
          <w:szCs w:val="22"/>
          <w:lang w:val="ro-RO"/>
        </w:rPr>
        <w:t>Gabriela Alexandrescu, Președinte Executiv Salvați Copiii.</w:t>
      </w:r>
    </w:p>
    <w:p w14:paraId="37AAE58C" w14:textId="77777777" w:rsidR="00763357" w:rsidRPr="00763357" w:rsidRDefault="00763357" w:rsidP="00763357">
      <w:pPr>
        <w:spacing w:before="280" w:after="160" w:line="300" w:lineRule="auto"/>
        <w:rPr>
          <w:rFonts w:ascii="Cambria" w:hAnsi="Cambria"/>
          <w:sz w:val="22"/>
          <w:szCs w:val="22"/>
          <w:lang w:val="ro-RO"/>
        </w:rPr>
      </w:pPr>
      <w:r w:rsidRPr="00763357">
        <w:rPr>
          <w:rFonts w:ascii="Cambria" w:hAnsi="Cambria"/>
          <w:b/>
          <w:bCs/>
          <w:color w:val="000000"/>
          <w:sz w:val="22"/>
          <w:szCs w:val="22"/>
          <w:lang w:val="ro-RO"/>
        </w:rPr>
        <w:t>Dacă un copil a dispărut, părinții trebuie să acționeze imediat</w:t>
      </w:r>
    </w:p>
    <w:p w14:paraId="3235057A"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 xml:space="preserve">Dacă un copil a dispărut, </w:t>
      </w:r>
      <w:r w:rsidRPr="00763357">
        <w:rPr>
          <w:rFonts w:ascii="Cambria" w:hAnsi="Cambria"/>
          <w:b/>
          <w:bCs/>
          <w:sz w:val="22"/>
          <w:szCs w:val="22"/>
          <w:lang w:val="ro-RO"/>
        </w:rPr>
        <w:t>primele ore sunt esențiale</w:t>
      </w:r>
      <w:r w:rsidRPr="00763357">
        <w:rPr>
          <w:rFonts w:ascii="Cambria" w:hAnsi="Cambria"/>
          <w:sz w:val="22"/>
          <w:szCs w:val="22"/>
          <w:lang w:val="ro-RO"/>
        </w:rPr>
        <w:t>. Deși mulți copii sunt găsiți în primele 24-48 de ore, șansele scad odată cu trecerea timpului, iar sesizarea trebuie făcută rapid. Salvați Copiii România recomandă părinților să pregătească imediat: o fotografie recentă a copilului, hainele cu care era îmbrăcat, locul și ora la care a fost văzut ultima dată, modelul și numărul telefonului folosit (inclusiv aplicațiile de mesagerie active), prietenii sau persoanele cu care ar putea fi, mesajele recente schimbate, posibilele destinații și eventualele probleme medicale sau tratamente necesare.</w:t>
      </w:r>
    </w:p>
    <w:p w14:paraId="371FD617"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sz w:val="22"/>
          <w:szCs w:val="22"/>
          <w:lang w:val="ro-RO"/>
        </w:rPr>
        <w:t>Numere de telefon utile pentru părinți și pentru orice persoană care află despre dispariția unui copil:</w:t>
      </w:r>
    </w:p>
    <w:p w14:paraId="5B64EFBE"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b/>
          <w:bCs/>
        </w:rPr>
        <w:t>112</w:t>
      </w:r>
      <w:r w:rsidRPr="00763357">
        <w:rPr>
          <w:rFonts w:ascii="Cambria" w:hAnsi="Cambria"/>
        </w:rPr>
        <w:t xml:space="preserve"> – pentru orice situație de pericol imediat;</w:t>
      </w:r>
    </w:p>
    <w:p w14:paraId="4A4E3F7D"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b/>
          <w:bCs/>
        </w:rPr>
        <w:t>116 000</w:t>
      </w:r>
      <w:r w:rsidRPr="00763357">
        <w:rPr>
          <w:rFonts w:ascii="Cambria" w:hAnsi="Cambria"/>
        </w:rPr>
        <w:t xml:space="preserve"> – linia europeană pentru copii dispăruți, operată în România de Asociația Telefonul Copilului. Oferă sprijin gratuit emoțional, psihologic, social, legal și administrativ, 24/7;</w:t>
      </w:r>
    </w:p>
    <w:p w14:paraId="36E674BA"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b/>
          <w:bCs/>
        </w:rPr>
        <w:t>119</w:t>
      </w:r>
      <w:r w:rsidRPr="00763357">
        <w:rPr>
          <w:rFonts w:ascii="Cambria" w:hAnsi="Cambria"/>
        </w:rPr>
        <w:t xml:space="preserve"> – numărul unic național pentru copii, gratuit în rețelele publice din România, pentru situații de abuz, neglijare, exploatare sau orice formă de violență asupra copilului;</w:t>
      </w:r>
    </w:p>
    <w:p w14:paraId="4218E700"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b/>
          <w:bCs/>
        </w:rPr>
        <w:t>0745 131 766</w:t>
      </w:r>
      <w:r w:rsidRPr="00763357">
        <w:rPr>
          <w:rFonts w:ascii="Cambria" w:hAnsi="Cambria"/>
        </w:rPr>
        <w:t xml:space="preserve"> – Centrul de Educație Emoțională și Comportamentală pentru Copii, Salvați Copiii.</w:t>
      </w:r>
    </w:p>
    <w:p w14:paraId="5062C643" w14:textId="77777777" w:rsidR="00763357" w:rsidRPr="00763357" w:rsidRDefault="00763357" w:rsidP="00763357">
      <w:pPr>
        <w:spacing w:after="80" w:line="300" w:lineRule="auto"/>
        <w:jc w:val="both"/>
        <w:rPr>
          <w:rFonts w:ascii="Cambria" w:hAnsi="Cambria"/>
          <w:sz w:val="22"/>
          <w:szCs w:val="22"/>
          <w:lang w:val="ro-RO"/>
        </w:rPr>
      </w:pPr>
    </w:p>
    <w:p w14:paraId="785CDB51" w14:textId="76A037A0" w:rsidR="00763357" w:rsidRPr="00763357" w:rsidRDefault="00763357" w:rsidP="00763357">
      <w:pPr>
        <w:spacing w:after="80" w:line="300" w:lineRule="auto"/>
        <w:jc w:val="both"/>
        <w:rPr>
          <w:rFonts w:ascii="Cambria" w:hAnsi="Cambria"/>
          <w:b/>
          <w:bCs/>
          <w:sz w:val="22"/>
          <w:szCs w:val="22"/>
          <w:lang w:val="ro-RO"/>
        </w:rPr>
      </w:pPr>
      <w:r w:rsidRPr="00763357">
        <w:rPr>
          <w:rFonts w:ascii="Cambria" w:hAnsi="Cambria"/>
          <w:b/>
          <w:bCs/>
          <w:sz w:val="22"/>
          <w:szCs w:val="22"/>
          <w:lang w:val="ro-RO"/>
        </w:rPr>
        <w:t xml:space="preserve">Serviciile de consiliere ale </w:t>
      </w:r>
      <w:r w:rsidR="00606E2A">
        <w:rPr>
          <w:rFonts w:ascii="Cambria" w:hAnsi="Cambria"/>
          <w:b/>
          <w:bCs/>
          <w:sz w:val="22"/>
          <w:szCs w:val="22"/>
          <w:lang w:val="ro-RO"/>
        </w:rPr>
        <w:t>O</w:t>
      </w:r>
      <w:r w:rsidRPr="00763357">
        <w:rPr>
          <w:rFonts w:ascii="Cambria" w:hAnsi="Cambria"/>
          <w:b/>
          <w:bCs/>
          <w:sz w:val="22"/>
          <w:szCs w:val="22"/>
          <w:lang w:val="ro-RO"/>
        </w:rPr>
        <w:t>rganizației Salvați Copiii</w:t>
      </w:r>
    </w:p>
    <w:p w14:paraId="1D56B09C" w14:textId="77777777" w:rsidR="00763357" w:rsidRPr="00763357" w:rsidRDefault="00763357" w:rsidP="00763357">
      <w:pPr>
        <w:spacing w:after="80" w:line="300" w:lineRule="auto"/>
        <w:jc w:val="both"/>
        <w:rPr>
          <w:rFonts w:ascii="Cambria" w:hAnsi="Cambria"/>
          <w:sz w:val="22"/>
          <w:szCs w:val="22"/>
          <w:lang w:val="ro-RO"/>
        </w:rPr>
      </w:pPr>
      <w:r w:rsidRPr="00763357">
        <w:rPr>
          <w:rFonts w:ascii="Cambria" w:hAnsi="Cambria"/>
          <w:sz w:val="22"/>
          <w:szCs w:val="22"/>
          <w:lang w:val="ro-RO"/>
        </w:rPr>
        <w:t xml:space="preserve">Salvați Copiii România oferă sprijin părinților prin servicii de consiliere psihologică și educație parentală, în situații în care relația cu copilul devine fragilă, conflictuală sau marcată de retragere emoțională. În practica specialiștilor organizației, o parte dintre solicitările venite din partea părinților privesc copii care au exprimat intenția de a pleca de acasă sau care transmit, prin comportamente de izolare, opoziție, anxietate ori refuz al comunicării, că nu se mai simt ascultați sau în siguranță. </w:t>
      </w:r>
    </w:p>
    <w:p w14:paraId="6664335E" w14:textId="77777777" w:rsidR="00606E2A" w:rsidRDefault="00606E2A" w:rsidP="00763357">
      <w:pPr>
        <w:spacing w:before="280" w:after="160" w:line="300" w:lineRule="auto"/>
        <w:rPr>
          <w:rFonts w:ascii="Cambria" w:hAnsi="Cambria"/>
          <w:color w:val="000000"/>
          <w:sz w:val="22"/>
          <w:szCs w:val="22"/>
          <w:lang w:val="ro-RO"/>
        </w:rPr>
      </w:pPr>
    </w:p>
    <w:p w14:paraId="68E4F539" w14:textId="77777777" w:rsidR="00606E2A" w:rsidRDefault="00606E2A" w:rsidP="00763357">
      <w:pPr>
        <w:spacing w:before="280" w:after="160" w:line="300" w:lineRule="auto"/>
        <w:rPr>
          <w:rFonts w:ascii="Cambria" w:hAnsi="Cambria"/>
          <w:color w:val="000000"/>
          <w:sz w:val="22"/>
          <w:szCs w:val="22"/>
          <w:lang w:val="ro-RO"/>
        </w:rPr>
      </w:pPr>
    </w:p>
    <w:p w14:paraId="21C1FFA7" w14:textId="4D02362B" w:rsidR="00763357" w:rsidRPr="00763357" w:rsidRDefault="00763357" w:rsidP="00763357">
      <w:pPr>
        <w:spacing w:before="280" w:after="160" w:line="300" w:lineRule="auto"/>
        <w:rPr>
          <w:rFonts w:ascii="Cambria" w:hAnsi="Cambria"/>
          <w:sz w:val="22"/>
          <w:szCs w:val="22"/>
          <w:lang w:val="ro-RO"/>
        </w:rPr>
      </w:pPr>
      <w:r w:rsidRPr="00763357">
        <w:rPr>
          <w:rFonts w:ascii="Cambria" w:hAnsi="Cambria"/>
          <w:color w:val="000000"/>
          <w:sz w:val="22"/>
          <w:szCs w:val="22"/>
          <w:lang w:val="ro-RO"/>
        </w:rPr>
        <w:lastRenderedPageBreak/>
        <w:t>Notă pentru editori:</w:t>
      </w:r>
    </w:p>
    <w:p w14:paraId="2A797F3D" w14:textId="77777777" w:rsidR="00763357" w:rsidRPr="00763357" w:rsidRDefault="00763357" w:rsidP="00763357">
      <w:pPr>
        <w:spacing w:after="160" w:line="300" w:lineRule="auto"/>
        <w:jc w:val="both"/>
        <w:rPr>
          <w:rFonts w:ascii="Cambria" w:hAnsi="Cambria"/>
          <w:sz w:val="22"/>
          <w:szCs w:val="22"/>
          <w:lang w:val="ro-RO"/>
        </w:rPr>
      </w:pPr>
      <w:r w:rsidRPr="00763357">
        <w:rPr>
          <w:rFonts w:ascii="Cambria" w:hAnsi="Cambria"/>
          <w:b/>
          <w:bCs/>
          <w:sz w:val="22"/>
          <w:szCs w:val="22"/>
          <w:lang w:val="ro-RO"/>
        </w:rPr>
        <w:t>Din anul 1983, ziua de 25 mai este dedicată copiilor dispăruți</w:t>
      </w:r>
      <w:r w:rsidRPr="00763357">
        <w:rPr>
          <w:rFonts w:ascii="Cambria" w:hAnsi="Cambria"/>
          <w:sz w:val="22"/>
          <w:szCs w:val="22"/>
          <w:lang w:val="ro-RO"/>
        </w:rPr>
        <w:t>, iar la nivel mondial sunt organizate acțiuni care au scopul de a sensibiliza opinia publică cu privire la problematica copiilor declarați dispăruți în întreaga lume.</w:t>
      </w:r>
    </w:p>
    <w:p w14:paraId="12130B46"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În calitatea sa de organizație-umbrelă, </w:t>
      </w:r>
      <w:proofErr w:type="spellStart"/>
      <w:r w:rsidRPr="00763357">
        <w:rPr>
          <w:rFonts w:ascii="Cambria" w:hAnsi="Cambria"/>
          <w:b/>
          <w:bCs/>
        </w:rPr>
        <w:t>Missing</w:t>
      </w:r>
      <w:proofErr w:type="spellEnd"/>
      <w:r w:rsidRPr="00763357">
        <w:rPr>
          <w:rFonts w:ascii="Cambria" w:hAnsi="Cambria"/>
          <w:b/>
          <w:bCs/>
        </w:rPr>
        <w:t xml:space="preserve"> </w:t>
      </w:r>
      <w:proofErr w:type="spellStart"/>
      <w:r w:rsidRPr="00763357">
        <w:rPr>
          <w:rFonts w:ascii="Cambria" w:hAnsi="Cambria"/>
          <w:b/>
          <w:bCs/>
        </w:rPr>
        <w:t>Children</w:t>
      </w:r>
      <w:proofErr w:type="spellEnd"/>
      <w:r w:rsidRPr="00763357">
        <w:rPr>
          <w:rFonts w:ascii="Cambria" w:hAnsi="Cambria"/>
          <w:b/>
          <w:bCs/>
        </w:rPr>
        <w:t xml:space="preserve"> Europe</w:t>
      </w:r>
      <w:r w:rsidRPr="00763357">
        <w:rPr>
          <w:rFonts w:ascii="Cambria" w:hAnsi="Cambria"/>
        </w:rPr>
        <w:t xml:space="preserve"> reprezintă 32 de organizații neguvernamentale din 27 de țări membre europene. Fiecare dintre aceste organizații activează în domeniul prevenirii și sprijinirii victimelor în caz de dispariție și/sau exploatare sexuală.</w:t>
      </w:r>
    </w:p>
    <w:p w14:paraId="7FA4342C"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Misiunea </w:t>
      </w:r>
      <w:r w:rsidRPr="00763357">
        <w:rPr>
          <w:rFonts w:ascii="Cambria" w:hAnsi="Cambria"/>
          <w:b/>
          <w:bCs/>
        </w:rPr>
        <w:t>Salvați Copiii România</w:t>
      </w:r>
      <w:r w:rsidRPr="00763357">
        <w:rPr>
          <w:rFonts w:ascii="Cambria" w:hAnsi="Cambria"/>
        </w:rPr>
        <w:t xml:space="preserve">, ca membru al </w:t>
      </w:r>
      <w:proofErr w:type="spellStart"/>
      <w:r w:rsidRPr="00763357">
        <w:rPr>
          <w:rFonts w:ascii="Cambria" w:hAnsi="Cambria"/>
        </w:rPr>
        <w:t>Missing</w:t>
      </w:r>
      <w:proofErr w:type="spellEnd"/>
      <w:r w:rsidRPr="00763357">
        <w:rPr>
          <w:rFonts w:ascii="Cambria" w:hAnsi="Cambria"/>
        </w:rPr>
        <w:t xml:space="preserve"> </w:t>
      </w:r>
      <w:proofErr w:type="spellStart"/>
      <w:r w:rsidRPr="00763357">
        <w:rPr>
          <w:rFonts w:ascii="Cambria" w:hAnsi="Cambria"/>
        </w:rPr>
        <w:t>Children</w:t>
      </w:r>
      <w:proofErr w:type="spellEnd"/>
      <w:r w:rsidRPr="00763357">
        <w:rPr>
          <w:rFonts w:ascii="Cambria" w:hAnsi="Cambria"/>
        </w:rPr>
        <w:t xml:space="preserve"> Europe, este de a proteja copiii de orice formă de violență, abuz sau neglijare care este cauzată sau este un rezultat al dispariției acestora.</w:t>
      </w:r>
    </w:p>
    <w:p w14:paraId="59728195" w14:textId="77777777" w:rsidR="00763357" w:rsidRPr="00763357" w:rsidRDefault="00763357" w:rsidP="00763357">
      <w:pPr>
        <w:pStyle w:val="ListParagraph"/>
        <w:numPr>
          <w:ilvl w:val="0"/>
          <w:numId w:val="41"/>
        </w:numPr>
        <w:spacing w:after="80" w:line="300" w:lineRule="auto"/>
        <w:contextualSpacing w:val="0"/>
        <w:jc w:val="both"/>
        <w:rPr>
          <w:rFonts w:ascii="Cambria" w:hAnsi="Cambria"/>
        </w:rPr>
      </w:pPr>
      <w:r w:rsidRPr="00763357">
        <w:rPr>
          <w:rFonts w:ascii="Cambria" w:hAnsi="Cambria"/>
        </w:rPr>
        <w:t xml:space="preserve">În România, </w:t>
      </w:r>
      <w:r w:rsidRPr="00763357">
        <w:rPr>
          <w:rFonts w:ascii="Cambria" w:hAnsi="Cambria"/>
          <w:b/>
          <w:bCs/>
        </w:rPr>
        <w:t>Centrele de Consiliere pentru Părinți</w:t>
      </w:r>
      <w:r w:rsidRPr="00763357">
        <w:rPr>
          <w:rFonts w:ascii="Cambria" w:hAnsi="Cambria"/>
        </w:rPr>
        <w:t xml:space="preserve">, </w:t>
      </w:r>
      <w:r w:rsidRPr="00763357">
        <w:rPr>
          <w:rFonts w:ascii="Cambria" w:hAnsi="Cambria"/>
          <w:b/>
          <w:bCs/>
        </w:rPr>
        <w:t>Centrele Educaționale</w:t>
      </w:r>
      <w:r w:rsidRPr="00763357">
        <w:rPr>
          <w:rFonts w:ascii="Cambria" w:hAnsi="Cambria"/>
        </w:rPr>
        <w:t xml:space="preserve"> și centrele </w:t>
      </w:r>
      <w:r w:rsidRPr="00763357">
        <w:rPr>
          <w:rFonts w:ascii="Cambria" w:hAnsi="Cambria"/>
          <w:b/>
          <w:bCs/>
        </w:rPr>
        <w:t>Creștem Împreună</w:t>
      </w:r>
      <w:r w:rsidRPr="00763357">
        <w:rPr>
          <w:rFonts w:ascii="Cambria" w:hAnsi="Cambria"/>
        </w:rPr>
        <w:t xml:space="preserve"> (pentru copii ai căror părinți muncesc în străinătate) funcționează la nivel național și furnizează servicii de evaluare, consiliere psihologică și educație parentală pentru copii și părinți, suport educațional, activități de socializare și timp liber, precum și suport psihologic și educațional pentru rudele în grija cărora au rămas acești copii.</w:t>
      </w:r>
    </w:p>
    <w:p w14:paraId="18E205E0" w14:textId="77777777" w:rsidR="00763357" w:rsidRPr="00763357" w:rsidRDefault="00763357" w:rsidP="00763357">
      <w:pPr>
        <w:spacing w:after="160" w:line="300" w:lineRule="auto"/>
        <w:jc w:val="both"/>
        <w:rPr>
          <w:rFonts w:ascii="Cambria" w:hAnsi="Cambria"/>
          <w:sz w:val="22"/>
          <w:szCs w:val="22"/>
          <w:lang w:val="ro-RO"/>
        </w:rPr>
      </w:pPr>
    </w:p>
    <w:p w14:paraId="32082690" w14:textId="77777777" w:rsidR="00763357" w:rsidRPr="00606E2A" w:rsidRDefault="00763357" w:rsidP="00763357">
      <w:pPr>
        <w:spacing w:after="160" w:line="300" w:lineRule="auto"/>
        <w:jc w:val="both"/>
        <w:rPr>
          <w:rFonts w:ascii="Cambria" w:hAnsi="Cambria"/>
          <w:b/>
          <w:bCs/>
          <w:sz w:val="22"/>
          <w:szCs w:val="22"/>
          <w:lang w:val="ro-RO"/>
        </w:rPr>
      </w:pPr>
      <w:r w:rsidRPr="00763357">
        <w:rPr>
          <w:rFonts w:ascii="Cambria" w:hAnsi="Cambria"/>
          <w:sz w:val="22"/>
          <w:szCs w:val="22"/>
          <w:lang w:val="ro-RO"/>
        </w:rPr>
        <w:t xml:space="preserve">Mai multe informații: </w:t>
      </w:r>
      <w:r w:rsidRPr="00606E2A">
        <w:rPr>
          <w:rFonts w:ascii="Cambria" w:hAnsi="Cambria"/>
          <w:b/>
          <w:bCs/>
          <w:sz w:val="22"/>
          <w:szCs w:val="22"/>
          <w:lang w:val="ro-RO"/>
        </w:rPr>
        <w:t>Mihaela Dinu</w:t>
      </w:r>
      <w:r w:rsidRPr="00763357">
        <w:rPr>
          <w:rFonts w:ascii="Cambria" w:hAnsi="Cambria"/>
          <w:sz w:val="22"/>
          <w:szCs w:val="22"/>
          <w:lang w:val="ro-RO"/>
        </w:rPr>
        <w:t xml:space="preserve">, Coordonator Program Salvați Copiii România, </w:t>
      </w:r>
      <w:r w:rsidRPr="00606E2A">
        <w:rPr>
          <w:rFonts w:ascii="Cambria" w:hAnsi="Cambria"/>
          <w:b/>
          <w:bCs/>
          <w:sz w:val="22"/>
          <w:szCs w:val="22"/>
          <w:lang w:val="ro-RO"/>
        </w:rPr>
        <w:t>tel.: 0723.276.350, e-mail: mihaela.dinu@salvaticopiii.ro.</w:t>
      </w:r>
    </w:p>
    <w:p w14:paraId="7DBC2106" w14:textId="77777777" w:rsidR="00763357" w:rsidRPr="00763357" w:rsidRDefault="00763357" w:rsidP="00763357">
      <w:pPr>
        <w:spacing w:before="280" w:after="160"/>
        <w:rPr>
          <w:rFonts w:ascii="Cambria" w:hAnsi="Cambria"/>
          <w:sz w:val="22"/>
          <w:szCs w:val="22"/>
          <w:lang w:val="ro-RO"/>
        </w:rPr>
      </w:pPr>
      <w:r w:rsidRPr="00763357">
        <w:rPr>
          <w:rFonts w:ascii="Cambria" w:hAnsi="Cambria"/>
          <w:sz w:val="22"/>
          <w:szCs w:val="22"/>
          <w:lang w:val="ro-RO"/>
        </w:rPr>
        <w:t>_______________________</w:t>
      </w:r>
    </w:p>
    <w:p w14:paraId="354BE4A8" w14:textId="3419DC12" w:rsidR="00763357" w:rsidRPr="00763357" w:rsidRDefault="00763357" w:rsidP="00763357">
      <w:pPr>
        <w:spacing w:before="280" w:after="160" w:line="300" w:lineRule="auto"/>
        <w:rPr>
          <w:rFonts w:ascii="Cambria" w:hAnsi="Cambria"/>
          <w:sz w:val="22"/>
          <w:szCs w:val="22"/>
          <w:lang w:val="ro-RO"/>
        </w:rPr>
      </w:pPr>
      <w:r w:rsidRPr="00763357">
        <w:rPr>
          <w:rFonts w:ascii="Cambria" w:hAnsi="Cambria"/>
          <w:b/>
          <w:bCs/>
          <w:color w:val="000000"/>
          <w:sz w:val="22"/>
          <w:szCs w:val="22"/>
          <w:lang w:val="ro-RO"/>
        </w:rPr>
        <w:t xml:space="preserve">Despre </w:t>
      </w:r>
      <w:hyperlink r:id="rId9" w:history="1">
        <w:r w:rsidRPr="00FB7FA4">
          <w:rPr>
            <w:rStyle w:val="Hyperlink"/>
            <w:rFonts w:ascii="Cambria" w:hAnsi="Cambria"/>
            <w:b/>
            <w:bCs/>
            <w:sz w:val="22"/>
            <w:szCs w:val="22"/>
            <w:lang w:val="ro-RO"/>
          </w:rPr>
          <w:t>Organizați</w:t>
        </w:r>
        <w:r w:rsidRPr="00FB7FA4">
          <w:rPr>
            <w:rStyle w:val="Hyperlink"/>
            <w:rFonts w:ascii="Cambria" w:hAnsi="Cambria"/>
            <w:b/>
            <w:bCs/>
            <w:sz w:val="22"/>
            <w:szCs w:val="22"/>
            <w:lang w:val="ro-RO"/>
          </w:rPr>
          <w:t>a</w:t>
        </w:r>
        <w:r w:rsidRPr="00FB7FA4">
          <w:rPr>
            <w:rStyle w:val="Hyperlink"/>
            <w:rFonts w:ascii="Cambria" w:hAnsi="Cambria"/>
            <w:b/>
            <w:bCs/>
            <w:sz w:val="22"/>
            <w:szCs w:val="22"/>
            <w:lang w:val="ro-RO"/>
          </w:rPr>
          <w:t xml:space="preserve"> Salvați Copiii</w:t>
        </w:r>
      </w:hyperlink>
    </w:p>
    <w:p w14:paraId="3B8FD613" w14:textId="77777777" w:rsidR="00763357" w:rsidRPr="00FB7FA4" w:rsidRDefault="00763357" w:rsidP="00763357">
      <w:pPr>
        <w:spacing w:after="160" w:line="280" w:lineRule="auto"/>
        <w:jc w:val="both"/>
        <w:rPr>
          <w:rFonts w:ascii="Cambria" w:hAnsi="Cambria"/>
          <w:sz w:val="21"/>
          <w:szCs w:val="21"/>
          <w:lang w:val="ro-RO"/>
        </w:rPr>
      </w:pPr>
      <w:r w:rsidRPr="00FB7FA4">
        <w:rPr>
          <w:rFonts w:ascii="Cambria" w:hAnsi="Cambria"/>
          <w:sz w:val="21"/>
          <w:szCs w:val="21"/>
          <w:lang w:val="ro-RO"/>
        </w:rPr>
        <w:t xml:space="preserve">De 36 de ani, Salvați Copiii România construiește programe sociale, politici publice și practici solide în beneficiul copilului din România. Expertiza și complexitatea proiectelor la nivel național fac din organizație o instituție socială esențială, al cărei rol este medierea între societate și autoritatea publică, în beneficiul copilului. În cele peste trei decenii de activitate, Salvați Copiii a intervenit activ în societate, identificând soluții concrete pentru protejarea și sprijinirea copiilor vulnerabili, și a militat, în același timp, pentru o colaborare viabilă cu autoritățile decidente, pentru asigurarea interesului superior al copilului. Salvați Copiii și-a asumat rolul de supraveghere vigilentă a autorităților publice, în așa fel încât acestea să implementeze politici publice de durată care să corecteze cauzele care duc la vulnerabilizarea copiilor. Totodată, organizația a reușit să creeze rețele active de solidaritate, prin încurajarea responsabilității sociale a companiilor și a societății, în sens larg. În calitate de membru al </w:t>
      </w:r>
      <w:proofErr w:type="spellStart"/>
      <w:r w:rsidRPr="00FB7FA4">
        <w:rPr>
          <w:rFonts w:ascii="Cambria" w:hAnsi="Cambria"/>
          <w:sz w:val="21"/>
          <w:szCs w:val="21"/>
          <w:lang w:val="ro-RO"/>
        </w:rPr>
        <w:t>Save</w:t>
      </w:r>
      <w:proofErr w:type="spellEnd"/>
      <w:r w:rsidRPr="00FB7FA4">
        <w:rPr>
          <w:rFonts w:ascii="Cambria" w:hAnsi="Cambria"/>
          <w:sz w:val="21"/>
          <w:szCs w:val="21"/>
          <w:lang w:val="ro-RO"/>
        </w:rPr>
        <w:t xml:space="preserve"> </w:t>
      </w:r>
      <w:proofErr w:type="spellStart"/>
      <w:r w:rsidRPr="00FB7FA4">
        <w:rPr>
          <w:rFonts w:ascii="Cambria" w:hAnsi="Cambria"/>
          <w:sz w:val="21"/>
          <w:szCs w:val="21"/>
          <w:lang w:val="ro-RO"/>
        </w:rPr>
        <w:t>the</w:t>
      </w:r>
      <w:proofErr w:type="spellEnd"/>
      <w:r w:rsidRPr="00FB7FA4">
        <w:rPr>
          <w:rFonts w:ascii="Cambria" w:hAnsi="Cambria"/>
          <w:sz w:val="21"/>
          <w:szCs w:val="21"/>
          <w:lang w:val="ro-RO"/>
        </w:rPr>
        <w:t xml:space="preserve"> </w:t>
      </w:r>
      <w:proofErr w:type="spellStart"/>
      <w:r w:rsidRPr="00FB7FA4">
        <w:rPr>
          <w:rFonts w:ascii="Cambria" w:hAnsi="Cambria"/>
          <w:sz w:val="21"/>
          <w:szCs w:val="21"/>
          <w:lang w:val="ro-RO"/>
        </w:rPr>
        <w:t>Children</w:t>
      </w:r>
      <w:proofErr w:type="spellEnd"/>
      <w:r w:rsidRPr="00FB7FA4">
        <w:rPr>
          <w:rFonts w:ascii="Cambria" w:hAnsi="Cambria"/>
          <w:sz w:val="21"/>
          <w:szCs w:val="21"/>
          <w:lang w:val="ro-RO"/>
        </w:rPr>
        <w:t>, cea mai mare organizație independentă din lume care promovează drepturile copilului și care cuprinde 30 de membri și desfășoară programe în peste 100 de țări, VIZIUNEA noastră este o lume care respectă, pentru fiecare copil, dreptul său la supraviețuire, educație, protecție și participare, asumându-ne MISIUNEA de a obține progrese importante privind modul în care copiii sunt tratați și producerea schimbărilor imediate și de durată în viața acestora. Peste 4.522.000 de copii au fost implicați în programele și campaniile Organizației Salvați Copiii.</w:t>
      </w:r>
    </w:p>
    <w:p w14:paraId="2177C883" w14:textId="4287AD38" w:rsidR="00AB62D3" w:rsidRPr="00FB7FA4" w:rsidRDefault="00AB62D3" w:rsidP="00763357">
      <w:pPr>
        <w:rPr>
          <w:rFonts w:ascii="Cambria" w:hAnsi="Cambria"/>
          <w:sz w:val="21"/>
          <w:szCs w:val="21"/>
          <w:lang w:val="ro-RO"/>
        </w:rPr>
      </w:pPr>
    </w:p>
    <w:sectPr w:rsidR="00AB62D3" w:rsidRPr="00FB7FA4" w:rsidSect="00A04C62">
      <w:headerReference w:type="default" r:id="rId10"/>
      <w:footerReference w:type="even" r:id="rId11"/>
      <w:footerReference w:type="default" r:id="rId12"/>
      <w:headerReference w:type="first" r:id="rId13"/>
      <w:footerReference w:type="first" r:id="rId14"/>
      <w:pgSz w:w="11907" w:h="16839" w:code="9"/>
      <w:pgMar w:top="1699" w:right="965" w:bottom="1584" w:left="1138" w:header="36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CD24" w14:textId="77777777" w:rsidR="00515200" w:rsidRDefault="00515200">
      <w:r>
        <w:separator/>
      </w:r>
    </w:p>
  </w:endnote>
  <w:endnote w:type="continuationSeparator" w:id="0">
    <w:p w14:paraId="26DBB089" w14:textId="77777777" w:rsidR="00515200" w:rsidRDefault="005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Medium">
    <w:panose1 w:val="00000000000000000000"/>
    <w:charset w:val="00"/>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NewRom">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5645" w14:textId="77777777" w:rsidR="00603220" w:rsidRDefault="00603220" w:rsidP="005C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D80D0" w14:textId="77777777" w:rsidR="00603220" w:rsidRDefault="00603220" w:rsidP="00986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84A4" w14:textId="77777777" w:rsidR="00874DAA" w:rsidRDefault="00874DAA">
    <w:pPr>
      <w:pStyle w:val="Footer"/>
      <w:jc w:val="right"/>
    </w:pPr>
    <w:r>
      <w:fldChar w:fldCharType="begin"/>
    </w:r>
    <w:r>
      <w:instrText xml:space="preserve"> PAGE   \* MERGEFORMAT </w:instrText>
    </w:r>
    <w:r>
      <w:fldChar w:fldCharType="separate"/>
    </w:r>
    <w:r w:rsidR="00CC41CC">
      <w:rPr>
        <w:noProof/>
      </w:rPr>
      <w:t>2</w:t>
    </w:r>
    <w:r>
      <w:fldChar w:fldCharType="end"/>
    </w:r>
  </w:p>
  <w:p w14:paraId="52095A60" w14:textId="77777777" w:rsidR="00603220" w:rsidRPr="001E24FD" w:rsidRDefault="00603220" w:rsidP="000D3C3A">
    <w:pPr>
      <w:pStyle w:val="Footer"/>
      <w:tabs>
        <w:tab w:val="clear" w:pos="4320"/>
        <w:tab w:val="clear" w:pos="8640"/>
        <w:tab w:val="center" w:pos="567"/>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38316"/>
      <w:docPartObj>
        <w:docPartGallery w:val="Page Numbers (Bottom of Page)"/>
        <w:docPartUnique/>
      </w:docPartObj>
    </w:sdtPr>
    <w:sdtContent>
      <w:p w14:paraId="30ADD7E2" w14:textId="002B8BAC" w:rsidR="001523E4" w:rsidRDefault="001523E4">
        <w:pPr>
          <w:pStyle w:val="Footer"/>
          <w:jc w:val="right"/>
        </w:pPr>
        <w:r>
          <w:fldChar w:fldCharType="begin"/>
        </w:r>
        <w:r>
          <w:instrText>PAGE   \* MERGEFORMAT</w:instrText>
        </w:r>
        <w:r>
          <w:fldChar w:fldCharType="separate"/>
        </w:r>
        <w:r>
          <w:rPr>
            <w:lang w:val="ro-RO"/>
          </w:rPr>
          <w:t>2</w:t>
        </w:r>
        <w:r>
          <w:fldChar w:fldCharType="end"/>
        </w:r>
      </w:p>
    </w:sdtContent>
  </w:sdt>
  <w:p w14:paraId="7EEBA1DF" w14:textId="77777777" w:rsidR="001523E4" w:rsidRDefault="0015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6CEB" w14:textId="77777777" w:rsidR="00515200" w:rsidRDefault="00515200">
      <w:r>
        <w:separator/>
      </w:r>
    </w:p>
  </w:footnote>
  <w:footnote w:type="continuationSeparator" w:id="0">
    <w:p w14:paraId="422B9FD9" w14:textId="77777777" w:rsidR="00515200" w:rsidRDefault="0051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04B6" w14:textId="520FC7F5" w:rsidR="0057611D" w:rsidRDefault="009952D5" w:rsidP="0057611D">
    <w:pPr>
      <w:pStyle w:val="Header"/>
      <w:jc w:val="right"/>
    </w:pPr>
    <w:r>
      <w:rPr>
        <w:noProof/>
      </w:rPr>
      <w:drawing>
        <wp:inline distT="0" distB="0" distL="0" distR="0" wp14:anchorId="4276EBF4" wp14:editId="6746C355">
          <wp:extent cx="1876425" cy="600710"/>
          <wp:effectExtent l="0" t="0" r="0" b="0"/>
          <wp:docPr id="278020580" name="Imagine 1" descr="O imagine care conține Grafică, design grafic, proiectar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20580" name="Imagine 1" descr="O imagine care conține Grafică, design grafic, proiectare&#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00710"/>
                  </a:xfrm>
                  <a:prstGeom prst="rect">
                    <a:avLst/>
                  </a:prstGeom>
                  <a:noFill/>
                  <a:ln>
                    <a:noFill/>
                  </a:ln>
                </pic:spPr>
              </pic:pic>
            </a:graphicData>
          </a:graphic>
        </wp:inline>
      </w:drawing>
    </w:r>
    <w:r w:rsidR="005117D0">
      <w:rPr>
        <w:noProof/>
      </w:rPr>
      <mc:AlternateContent>
        <mc:Choice Requires="wps">
          <w:drawing>
            <wp:anchor distT="0" distB="0" distL="114300" distR="114300" simplePos="0" relativeHeight="251660288" behindDoc="0" locked="0" layoutInCell="1" allowOverlap="1" wp14:anchorId="42E6BCFF" wp14:editId="37A78CBA">
              <wp:simplePos x="0" y="0"/>
              <wp:positionH relativeFrom="page">
                <wp:align>left</wp:align>
              </wp:positionH>
              <wp:positionV relativeFrom="paragraph">
                <wp:posOffset>-217551</wp:posOffset>
              </wp:positionV>
              <wp:extent cx="358445" cy="10863072"/>
              <wp:effectExtent l="0" t="0" r="3810" b="0"/>
              <wp:wrapNone/>
              <wp:docPr id="1235276192" name="Rectangle 1"/>
              <wp:cNvGraphicFramePr/>
              <a:graphic xmlns:a="http://schemas.openxmlformats.org/drawingml/2006/main">
                <a:graphicData uri="http://schemas.microsoft.com/office/word/2010/wordprocessingShape">
                  <wps:wsp>
                    <wps:cNvSpPr/>
                    <wps:spPr>
                      <a:xfrm>
                        <a:off x="0" y="0"/>
                        <a:ext cx="358445" cy="10863072"/>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D372A" id="Rectangle 1" o:spid="_x0000_s1026" style="position:absolute;margin-left:0;margin-top:-17.15pt;width:28.2pt;height:855.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" fillcolor="#e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47A1" w14:textId="4019318E" w:rsidR="00603220" w:rsidRPr="00CC725D" w:rsidRDefault="00E16155" w:rsidP="00E16155">
    <w:pPr>
      <w:pStyle w:val="Header"/>
      <w:jc w:val="right"/>
    </w:pPr>
    <w:r>
      <w:tab/>
    </w:r>
    <w:r>
      <w:rPr>
        <w:noProof/>
      </w:rPr>
      <w:drawing>
        <wp:inline distT="0" distB="0" distL="0" distR="0" wp14:anchorId="6843A11E" wp14:editId="0588EEEB">
          <wp:extent cx="1876425" cy="600710"/>
          <wp:effectExtent l="0" t="0" r="0" b="0"/>
          <wp:docPr id="1183808268" name="Imagine 1" descr="O imagine care conține Grafică, design grafic, proiectar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20580" name="Imagine 1" descr="O imagine care conține Grafică, design grafic, proiectare&#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00710"/>
                  </a:xfrm>
                  <a:prstGeom prst="rect">
                    <a:avLst/>
                  </a:prstGeom>
                  <a:noFill/>
                  <a:ln>
                    <a:noFill/>
                  </a:ln>
                </pic:spPr>
              </pic:pic>
            </a:graphicData>
          </a:graphic>
        </wp:inline>
      </w:drawing>
    </w:r>
    <w:r w:rsidR="000C760E">
      <w:rPr>
        <w:noProof/>
      </w:rPr>
      <mc:AlternateContent>
        <mc:Choice Requires="wps">
          <w:drawing>
            <wp:anchor distT="0" distB="0" distL="114300" distR="114300" simplePos="0" relativeHeight="251656192" behindDoc="0" locked="0" layoutInCell="1" allowOverlap="1" wp14:anchorId="5D0BF116" wp14:editId="71B86AC5">
              <wp:simplePos x="0" y="0"/>
              <wp:positionH relativeFrom="page">
                <wp:align>left</wp:align>
              </wp:positionH>
              <wp:positionV relativeFrom="paragraph">
                <wp:posOffset>-416966</wp:posOffset>
              </wp:positionV>
              <wp:extent cx="358445" cy="10863072"/>
              <wp:effectExtent l="0" t="0" r="3810" b="0"/>
              <wp:wrapNone/>
              <wp:docPr id="2118617584" name="Rectangle 1"/>
              <wp:cNvGraphicFramePr/>
              <a:graphic xmlns:a="http://schemas.openxmlformats.org/drawingml/2006/main">
                <a:graphicData uri="http://schemas.microsoft.com/office/word/2010/wordprocessingShape">
                  <wps:wsp>
                    <wps:cNvSpPr/>
                    <wps:spPr>
                      <a:xfrm>
                        <a:off x="0" y="0"/>
                        <a:ext cx="358445" cy="10863072"/>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B39D6" id="Rectangle 1" o:spid="_x0000_s1026" style="position:absolute;margin-left:0;margin-top:-32.85pt;width:28.2pt;height:855.3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" fillcolor="#e00" stroked="f" strokeweight="1pt">
              <w10:wrap anchorx="page"/>
            </v:rect>
          </w:pict>
        </mc:Fallback>
      </mc:AlternateContent>
    </w:r>
    <w:r w:rsidR="00CC725D">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37B"/>
    <w:multiLevelType w:val="hybridMultilevel"/>
    <w:tmpl w:val="86F83A28"/>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150FD1"/>
    <w:multiLevelType w:val="multilevel"/>
    <w:tmpl w:val="3A3EE0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D788A"/>
    <w:multiLevelType w:val="hybridMultilevel"/>
    <w:tmpl w:val="62EEE0BE"/>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04252C"/>
    <w:multiLevelType w:val="hybridMultilevel"/>
    <w:tmpl w:val="97367D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40890"/>
    <w:multiLevelType w:val="hybridMultilevel"/>
    <w:tmpl w:val="3DAC4E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E415F"/>
    <w:multiLevelType w:val="hybridMultilevel"/>
    <w:tmpl w:val="5A56E8D8"/>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450989"/>
    <w:multiLevelType w:val="hybridMultilevel"/>
    <w:tmpl w:val="7C96122C"/>
    <w:lvl w:ilvl="0" w:tplc="C2025EA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232C"/>
    <w:multiLevelType w:val="hybridMultilevel"/>
    <w:tmpl w:val="00B0D5A6"/>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73066B"/>
    <w:multiLevelType w:val="multilevel"/>
    <w:tmpl w:val="0AE414A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AD35626"/>
    <w:multiLevelType w:val="multilevel"/>
    <w:tmpl w:val="63E2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E5A12"/>
    <w:multiLevelType w:val="hybridMultilevel"/>
    <w:tmpl w:val="7A520874"/>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1B00FC"/>
    <w:multiLevelType w:val="hybridMultilevel"/>
    <w:tmpl w:val="0162776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410BB"/>
    <w:multiLevelType w:val="hybridMultilevel"/>
    <w:tmpl w:val="F4DC3746"/>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D63F17"/>
    <w:multiLevelType w:val="hybridMultilevel"/>
    <w:tmpl w:val="0FDE21C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3D130A"/>
    <w:multiLevelType w:val="hybridMultilevel"/>
    <w:tmpl w:val="34C0F570"/>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6E0197"/>
    <w:multiLevelType w:val="hybridMultilevel"/>
    <w:tmpl w:val="35743166"/>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0B2AEA"/>
    <w:multiLevelType w:val="hybridMultilevel"/>
    <w:tmpl w:val="0406DC66"/>
    <w:lvl w:ilvl="0" w:tplc="F2AAEBB8">
      <w:start w:val="1"/>
      <w:numFmt w:val="bullet"/>
      <w:lvlText w:val="•"/>
      <w:lvlJc w:val="left"/>
      <w:pPr>
        <w:ind w:left="720" w:hanging="360"/>
      </w:pPr>
    </w:lvl>
    <w:lvl w:ilvl="1" w:tplc="98E64CB4">
      <w:numFmt w:val="decimal"/>
      <w:lvlText w:val=""/>
      <w:lvlJc w:val="left"/>
    </w:lvl>
    <w:lvl w:ilvl="2" w:tplc="F9E0D164">
      <w:numFmt w:val="decimal"/>
      <w:lvlText w:val=""/>
      <w:lvlJc w:val="left"/>
    </w:lvl>
    <w:lvl w:ilvl="3" w:tplc="64C2DE4E">
      <w:numFmt w:val="decimal"/>
      <w:lvlText w:val=""/>
      <w:lvlJc w:val="left"/>
    </w:lvl>
    <w:lvl w:ilvl="4" w:tplc="E4CCE534">
      <w:numFmt w:val="decimal"/>
      <w:lvlText w:val=""/>
      <w:lvlJc w:val="left"/>
    </w:lvl>
    <w:lvl w:ilvl="5" w:tplc="8F2057FA">
      <w:numFmt w:val="decimal"/>
      <w:lvlText w:val=""/>
      <w:lvlJc w:val="left"/>
    </w:lvl>
    <w:lvl w:ilvl="6" w:tplc="97B818CC">
      <w:numFmt w:val="decimal"/>
      <w:lvlText w:val=""/>
      <w:lvlJc w:val="left"/>
    </w:lvl>
    <w:lvl w:ilvl="7" w:tplc="D038A544">
      <w:numFmt w:val="decimal"/>
      <w:lvlText w:val=""/>
      <w:lvlJc w:val="left"/>
    </w:lvl>
    <w:lvl w:ilvl="8" w:tplc="A8E24F56">
      <w:numFmt w:val="decimal"/>
      <w:lvlText w:val=""/>
      <w:lvlJc w:val="left"/>
    </w:lvl>
  </w:abstractNum>
  <w:abstractNum w:abstractNumId="17" w15:restartNumberingAfterBreak="0">
    <w:nsid w:val="2E8B53F6"/>
    <w:multiLevelType w:val="hybridMultilevel"/>
    <w:tmpl w:val="9842AE20"/>
    <w:lvl w:ilvl="0" w:tplc="04180003">
      <w:start w:val="1"/>
      <w:numFmt w:val="bullet"/>
      <w:lvlText w:val="o"/>
      <w:lvlJc w:val="left"/>
      <w:pPr>
        <w:ind w:left="6" w:hanging="360"/>
      </w:pPr>
      <w:rPr>
        <w:rFonts w:ascii="Courier New" w:hAnsi="Courier New" w:cs="Courier New" w:hint="default"/>
      </w:rPr>
    </w:lvl>
    <w:lvl w:ilvl="1" w:tplc="04180003" w:tentative="1">
      <w:start w:val="1"/>
      <w:numFmt w:val="bullet"/>
      <w:lvlText w:val="o"/>
      <w:lvlJc w:val="left"/>
      <w:pPr>
        <w:ind w:left="726" w:hanging="360"/>
      </w:pPr>
      <w:rPr>
        <w:rFonts w:ascii="Courier New" w:hAnsi="Courier New" w:cs="Courier New" w:hint="default"/>
      </w:rPr>
    </w:lvl>
    <w:lvl w:ilvl="2" w:tplc="04180005" w:tentative="1">
      <w:start w:val="1"/>
      <w:numFmt w:val="bullet"/>
      <w:lvlText w:val=""/>
      <w:lvlJc w:val="left"/>
      <w:pPr>
        <w:ind w:left="1446" w:hanging="360"/>
      </w:pPr>
      <w:rPr>
        <w:rFonts w:ascii="Wingdings" w:hAnsi="Wingdings" w:hint="default"/>
      </w:rPr>
    </w:lvl>
    <w:lvl w:ilvl="3" w:tplc="04180001" w:tentative="1">
      <w:start w:val="1"/>
      <w:numFmt w:val="bullet"/>
      <w:lvlText w:val=""/>
      <w:lvlJc w:val="left"/>
      <w:pPr>
        <w:ind w:left="2166" w:hanging="360"/>
      </w:pPr>
      <w:rPr>
        <w:rFonts w:ascii="Symbol" w:hAnsi="Symbol" w:hint="default"/>
      </w:rPr>
    </w:lvl>
    <w:lvl w:ilvl="4" w:tplc="04180003" w:tentative="1">
      <w:start w:val="1"/>
      <w:numFmt w:val="bullet"/>
      <w:lvlText w:val="o"/>
      <w:lvlJc w:val="left"/>
      <w:pPr>
        <w:ind w:left="2886" w:hanging="360"/>
      </w:pPr>
      <w:rPr>
        <w:rFonts w:ascii="Courier New" w:hAnsi="Courier New" w:cs="Courier New" w:hint="default"/>
      </w:rPr>
    </w:lvl>
    <w:lvl w:ilvl="5" w:tplc="04180005" w:tentative="1">
      <w:start w:val="1"/>
      <w:numFmt w:val="bullet"/>
      <w:lvlText w:val=""/>
      <w:lvlJc w:val="left"/>
      <w:pPr>
        <w:ind w:left="3606" w:hanging="360"/>
      </w:pPr>
      <w:rPr>
        <w:rFonts w:ascii="Wingdings" w:hAnsi="Wingdings" w:hint="default"/>
      </w:rPr>
    </w:lvl>
    <w:lvl w:ilvl="6" w:tplc="04180001" w:tentative="1">
      <w:start w:val="1"/>
      <w:numFmt w:val="bullet"/>
      <w:lvlText w:val=""/>
      <w:lvlJc w:val="left"/>
      <w:pPr>
        <w:ind w:left="4326" w:hanging="360"/>
      </w:pPr>
      <w:rPr>
        <w:rFonts w:ascii="Symbol" w:hAnsi="Symbol" w:hint="default"/>
      </w:rPr>
    </w:lvl>
    <w:lvl w:ilvl="7" w:tplc="04180003" w:tentative="1">
      <w:start w:val="1"/>
      <w:numFmt w:val="bullet"/>
      <w:lvlText w:val="o"/>
      <w:lvlJc w:val="left"/>
      <w:pPr>
        <w:ind w:left="5046" w:hanging="360"/>
      </w:pPr>
      <w:rPr>
        <w:rFonts w:ascii="Courier New" w:hAnsi="Courier New" w:cs="Courier New" w:hint="default"/>
      </w:rPr>
    </w:lvl>
    <w:lvl w:ilvl="8" w:tplc="04180005" w:tentative="1">
      <w:start w:val="1"/>
      <w:numFmt w:val="bullet"/>
      <w:lvlText w:val=""/>
      <w:lvlJc w:val="left"/>
      <w:pPr>
        <w:ind w:left="5766" w:hanging="360"/>
      </w:pPr>
      <w:rPr>
        <w:rFonts w:ascii="Wingdings" w:hAnsi="Wingdings" w:hint="default"/>
      </w:rPr>
    </w:lvl>
  </w:abstractNum>
  <w:abstractNum w:abstractNumId="18" w15:restartNumberingAfterBreak="0">
    <w:nsid w:val="32A21E4A"/>
    <w:multiLevelType w:val="hybridMultilevel"/>
    <w:tmpl w:val="B92078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3766FF1"/>
    <w:multiLevelType w:val="hybridMultilevel"/>
    <w:tmpl w:val="8C8C6C56"/>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7DB0A24"/>
    <w:multiLevelType w:val="hybridMultilevel"/>
    <w:tmpl w:val="8918E1BC"/>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B735E4D"/>
    <w:multiLevelType w:val="hybridMultilevel"/>
    <w:tmpl w:val="F4A883B4"/>
    <w:lvl w:ilvl="0" w:tplc="1D5A81E6">
      <w:start w:val="1"/>
      <w:numFmt w:val="decimal"/>
      <w:lvlText w:val="%1."/>
      <w:lvlJc w:val="left"/>
      <w:pPr>
        <w:ind w:left="720" w:hanging="360"/>
      </w:pPr>
    </w:lvl>
    <w:lvl w:ilvl="1" w:tplc="E466CEE6">
      <w:numFmt w:val="decimal"/>
      <w:lvlText w:val=""/>
      <w:lvlJc w:val="left"/>
    </w:lvl>
    <w:lvl w:ilvl="2" w:tplc="C2A2594A">
      <w:numFmt w:val="decimal"/>
      <w:lvlText w:val=""/>
      <w:lvlJc w:val="left"/>
    </w:lvl>
    <w:lvl w:ilvl="3" w:tplc="FA645C58">
      <w:numFmt w:val="decimal"/>
      <w:lvlText w:val=""/>
      <w:lvlJc w:val="left"/>
    </w:lvl>
    <w:lvl w:ilvl="4" w:tplc="207C9910">
      <w:numFmt w:val="decimal"/>
      <w:lvlText w:val=""/>
      <w:lvlJc w:val="left"/>
    </w:lvl>
    <w:lvl w:ilvl="5" w:tplc="91F4B748">
      <w:numFmt w:val="decimal"/>
      <w:lvlText w:val=""/>
      <w:lvlJc w:val="left"/>
    </w:lvl>
    <w:lvl w:ilvl="6" w:tplc="B53AF160">
      <w:numFmt w:val="decimal"/>
      <w:lvlText w:val=""/>
      <w:lvlJc w:val="left"/>
    </w:lvl>
    <w:lvl w:ilvl="7" w:tplc="78E43608">
      <w:numFmt w:val="decimal"/>
      <w:lvlText w:val=""/>
      <w:lvlJc w:val="left"/>
    </w:lvl>
    <w:lvl w:ilvl="8" w:tplc="53BE2C9A">
      <w:numFmt w:val="decimal"/>
      <w:lvlText w:val=""/>
      <w:lvlJc w:val="left"/>
    </w:lvl>
  </w:abstractNum>
  <w:abstractNum w:abstractNumId="22" w15:restartNumberingAfterBreak="0">
    <w:nsid w:val="3D2752D1"/>
    <w:multiLevelType w:val="hybridMultilevel"/>
    <w:tmpl w:val="C92E6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1042"/>
    <w:multiLevelType w:val="hybridMultilevel"/>
    <w:tmpl w:val="D88639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23EAE"/>
    <w:multiLevelType w:val="hybridMultilevel"/>
    <w:tmpl w:val="C19E63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13DDD"/>
    <w:multiLevelType w:val="hybridMultilevel"/>
    <w:tmpl w:val="A606C2CE"/>
    <w:lvl w:ilvl="0" w:tplc="D8583818">
      <w:start w:val="1"/>
      <w:numFmt w:val="upperRoman"/>
      <w:lvlText w:val="%1."/>
      <w:lvlJc w:val="left"/>
      <w:pPr>
        <w:ind w:left="1080" w:hanging="720"/>
      </w:pPr>
      <w:rPr>
        <w:rFonts w:ascii="Oswald Medium" w:hAnsi="Oswald Medium" w:hint="default"/>
        <w:b w:val="0"/>
        <w:bCs w:val="0"/>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77979"/>
    <w:multiLevelType w:val="multilevel"/>
    <w:tmpl w:val="F0C428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49D25026"/>
    <w:multiLevelType w:val="hybridMultilevel"/>
    <w:tmpl w:val="9D544454"/>
    <w:lvl w:ilvl="0" w:tplc="E6E6CCB4">
      <w:start w:val="6"/>
      <w:numFmt w:val="upperRoman"/>
      <w:lvlText w:val="%1."/>
      <w:lvlJc w:val="left"/>
      <w:pPr>
        <w:ind w:left="1080" w:hanging="720"/>
      </w:pPr>
      <w:rPr>
        <w:rFonts w:ascii="Oswald Medium" w:hAnsi="Oswald Medium" w:hint="default"/>
        <w:color w:val="C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0263E"/>
    <w:multiLevelType w:val="multilevel"/>
    <w:tmpl w:val="888E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361EF"/>
    <w:multiLevelType w:val="hybridMultilevel"/>
    <w:tmpl w:val="9EF82318"/>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38B3F32"/>
    <w:multiLevelType w:val="hybridMultilevel"/>
    <w:tmpl w:val="B51692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5EF0492"/>
    <w:multiLevelType w:val="hybridMultilevel"/>
    <w:tmpl w:val="F1748D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7AA5FAA"/>
    <w:multiLevelType w:val="hybridMultilevel"/>
    <w:tmpl w:val="98E87EC0"/>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8BF6E05"/>
    <w:multiLevelType w:val="hybridMultilevel"/>
    <w:tmpl w:val="15DE4D24"/>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EBB00E2"/>
    <w:multiLevelType w:val="hybridMultilevel"/>
    <w:tmpl w:val="124EC22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4305FBD"/>
    <w:multiLevelType w:val="hybridMultilevel"/>
    <w:tmpl w:val="196EF44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73984"/>
    <w:multiLevelType w:val="hybridMultilevel"/>
    <w:tmpl w:val="A606C2CE"/>
    <w:lvl w:ilvl="0" w:tplc="FFFFFFFF">
      <w:start w:val="1"/>
      <w:numFmt w:val="upperRoman"/>
      <w:lvlText w:val="%1."/>
      <w:lvlJc w:val="left"/>
      <w:pPr>
        <w:ind w:left="1080" w:hanging="720"/>
      </w:pPr>
      <w:rPr>
        <w:rFonts w:ascii="Oswald Medium" w:hAnsi="Oswald Medium" w:hint="default"/>
        <w:b w:val="0"/>
        <w:bCs w:val="0"/>
        <w:color w:val="C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DF4DAB"/>
    <w:multiLevelType w:val="hybridMultilevel"/>
    <w:tmpl w:val="C3589886"/>
    <w:lvl w:ilvl="0" w:tplc="9EACB588">
      <w:start w:val="177"/>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9227824"/>
    <w:multiLevelType w:val="hybridMultilevel"/>
    <w:tmpl w:val="870A2FDE"/>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2A87325"/>
    <w:multiLevelType w:val="hybridMultilevel"/>
    <w:tmpl w:val="A606C2CE"/>
    <w:lvl w:ilvl="0" w:tplc="FFFFFFFF">
      <w:start w:val="1"/>
      <w:numFmt w:val="upperRoman"/>
      <w:lvlText w:val="%1."/>
      <w:lvlJc w:val="left"/>
      <w:pPr>
        <w:ind w:left="1080" w:hanging="720"/>
      </w:pPr>
      <w:rPr>
        <w:rFonts w:ascii="Oswald Medium" w:hAnsi="Oswald Medium" w:hint="default"/>
        <w:b w:val="0"/>
        <w:bCs w:val="0"/>
        <w:color w:val="C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F8577B"/>
    <w:multiLevelType w:val="hybridMultilevel"/>
    <w:tmpl w:val="CA9EBE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879A9"/>
    <w:multiLevelType w:val="hybridMultilevel"/>
    <w:tmpl w:val="22CC7016"/>
    <w:lvl w:ilvl="0" w:tplc="62F02440">
      <w:start w:val="1"/>
      <w:numFmt w:val="bullet"/>
      <w:lvlText w:val=""/>
      <w:lvlJc w:val="left"/>
      <w:pPr>
        <w:ind w:left="720" w:hanging="360"/>
      </w:pPr>
      <w:rPr>
        <w:rFonts w:ascii="Symbol" w:hAnsi="Symbol" w:hint="default"/>
        <w:color w:val="DA291C"/>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47312862">
    <w:abstractNumId w:val="7"/>
  </w:num>
  <w:num w:numId="2" w16cid:durableId="786120717">
    <w:abstractNumId w:val="0"/>
  </w:num>
  <w:num w:numId="3" w16cid:durableId="2119449035">
    <w:abstractNumId w:val="20"/>
  </w:num>
  <w:num w:numId="4" w16cid:durableId="1493184336">
    <w:abstractNumId w:val="33"/>
  </w:num>
  <w:num w:numId="5" w16cid:durableId="1511993545">
    <w:abstractNumId w:val="5"/>
  </w:num>
  <w:num w:numId="6" w16cid:durableId="1300695687">
    <w:abstractNumId w:val="14"/>
  </w:num>
  <w:num w:numId="7" w16cid:durableId="240218128">
    <w:abstractNumId w:val="10"/>
  </w:num>
  <w:num w:numId="8" w16cid:durableId="1742824816">
    <w:abstractNumId w:val="41"/>
  </w:num>
  <w:num w:numId="9" w16cid:durableId="934360763">
    <w:abstractNumId w:val="38"/>
  </w:num>
  <w:num w:numId="10" w16cid:durableId="1922173041">
    <w:abstractNumId w:val="32"/>
  </w:num>
  <w:num w:numId="11" w16cid:durableId="55246862">
    <w:abstractNumId w:val="2"/>
  </w:num>
  <w:num w:numId="12" w16cid:durableId="1037851112">
    <w:abstractNumId w:val="18"/>
  </w:num>
  <w:num w:numId="13" w16cid:durableId="1909882852">
    <w:abstractNumId w:val="31"/>
  </w:num>
  <w:num w:numId="14" w16cid:durableId="279992289">
    <w:abstractNumId w:val="37"/>
  </w:num>
  <w:num w:numId="15" w16cid:durableId="604967042">
    <w:abstractNumId w:val="13"/>
  </w:num>
  <w:num w:numId="16" w16cid:durableId="182941135">
    <w:abstractNumId w:val="17"/>
  </w:num>
  <w:num w:numId="17" w16cid:durableId="1425416632">
    <w:abstractNumId w:val="6"/>
  </w:num>
  <w:num w:numId="18" w16cid:durableId="1256477634">
    <w:abstractNumId w:val="29"/>
  </w:num>
  <w:num w:numId="19" w16cid:durableId="816845582">
    <w:abstractNumId w:val="22"/>
  </w:num>
  <w:num w:numId="20" w16cid:durableId="1630667293">
    <w:abstractNumId w:val="9"/>
  </w:num>
  <w:num w:numId="21" w16cid:durableId="629868914">
    <w:abstractNumId w:val="28"/>
  </w:num>
  <w:num w:numId="22" w16cid:durableId="34432988">
    <w:abstractNumId w:val="1"/>
  </w:num>
  <w:num w:numId="23" w16cid:durableId="1245263218">
    <w:abstractNumId w:val="12"/>
  </w:num>
  <w:num w:numId="24" w16cid:durableId="945431491">
    <w:abstractNumId w:val="19"/>
  </w:num>
  <w:num w:numId="25" w16cid:durableId="246116760">
    <w:abstractNumId w:val="15"/>
  </w:num>
  <w:num w:numId="26" w16cid:durableId="1983584466">
    <w:abstractNumId w:val="34"/>
  </w:num>
  <w:num w:numId="27" w16cid:durableId="1795319760">
    <w:abstractNumId w:val="30"/>
  </w:num>
  <w:num w:numId="28" w16cid:durableId="1174108587">
    <w:abstractNumId w:val="26"/>
  </w:num>
  <w:num w:numId="29" w16cid:durableId="1835029822">
    <w:abstractNumId w:val="8"/>
  </w:num>
  <w:num w:numId="30" w16cid:durableId="773402848">
    <w:abstractNumId w:val="24"/>
  </w:num>
  <w:num w:numId="31" w16cid:durableId="1427269545">
    <w:abstractNumId w:val="3"/>
  </w:num>
  <w:num w:numId="32" w16cid:durableId="519781786">
    <w:abstractNumId w:val="25"/>
  </w:num>
  <w:num w:numId="33" w16cid:durableId="1256667028">
    <w:abstractNumId w:val="40"/>
  </w:num>
  <w:num w:numId="34" w16cid:durableId="1845899336">
    <w:abstractNumId w:val="4"/>
  </w:num>
  <w:num w:numId="35" w16cid:durableId="1198856986">
    <w:abstractNumId w:val="36"/>
  </w:num>
  <w:num w:numId="36" w16cid:durableId="670253270">
    <w:abstractNumId w:val="39"/>
  </w:num>
  <w:num w:numId="37" w16cid:durableId="1347517737">
    <w:abstractNumId w:val="27"/>
  </w:num>
  <w:num w:numId="38" w16cid:durableId="387151690">
    <w:abstractNumId w:val="11"/>
  </w:num>
  <w:num w:numId="39" w16cid:durableId="786126196">
    <w:abstractNumId w:val="35"/>
  </w:num>
  <w:num w:numId="40" w16cid:durableId="1664704063">
    <w:abstractNumId w:val="23"/>
  </w:num>
  <w:num w:numId="41" w16cid:durableId="1430080900">
    <w:abstractNumId w:val="16"/>
    <w:lvlOverride w:ilvl="0">
      <w:startOverride w:val="1"/>
    </w:lvlOverride>
  </w:num>
  <w:num w:numId="42" w16cid:durableId="30150430">
    <w:abstractNumId w:val="2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51"/>
    <w:rsid w:val="0000076D"/>
    <w:rsid w:val="000018D4"/>
    <w:rsid w:val="00002B4D"/>
    <w:rsid w:val="00005461"/>
    <w:rsid w:val="00005A5C"/>
    <w:rsid w:val="000066DF"/>
    <w:rsid w:val="00006B0C"/>
    <w:rsid w:val="00006D63"/>
    <w:rsid w:val="000075C1"/>
    <w:rsid w:val="000076A7"/>
    <w:rsid w:val="000119B6"/>
    <w:rsid w:val="00011A84"/>
    <w:rsid w:val="00013E76"/>
    <w:rsid w:val="000140BD"/>
    <w:rsid w:val="00014C93"/>
    <w:rsid w:val="00015CF1"/>
    <w:rsid w:val="0001701C"/>
    <w:rsid w:val="00017426"/>
    <w:rsid w:val="00017F45"/>
    <w:rsid w:val="0002069F"/>
    <w:rsid w:val="0002185F"/>
    <w:rsid w:val="00022D57"/>
    <w:rsid w:val="00023382"/>
    <w:rsid w:val="00023FD2"/>
    <w:rsid w:val="00026929"/>
    <w:rsid w:val="000279A8"/>
    <w:rsid w:val="00030723"/>
    <w:rsid w:val="00030AC4"/>
    <w:rsid w:val="00030ADD"/>
    <w:rsid w:val="000320E9"/>
    <w:rsid w:val="00032C7B"/>
    <w:rsid w:val="00032FB7"/>
    <w:rsid w:val="00033D90"/>
    <w:rsid w:val="000346DB"/>
    <w:rsid w:val="000363F0"/>
    <w:rsid w:val="00036F4E"/>
    <w:rsid w:val="00037C43"/>
    <w:rsid w:val="00040A00"/>
    <w:rsid w:val="00041177"/>
    <w:rsid w:val="000420D7"/>
    <w:rsid w:val="00044AAE"/>
    <w:rsid w:val="00045792"/>
    <w:rsid w:val="0004586E"/>
    <w:rsid w:val="000465F3"/>
    <w:rsid w:val="0005047F"/>
    <w:rsid w:val="00050F9E"/>
    <w:rsid w:val="0005137A"/>
    <w:rsid w:val="00052673"/>
    <w:rsid w:val="000536E1"/>
    <w:rsid w:val="00053AE1"/>
    <w:rsid w:val="00054B6F"/>
    <w:rsid w:val="00055D1E"/>
    <w:rsid w:val="000579FD"/>
    <w:rsid w:val="00061E9C"/>
    <w:rsid w:val="000628D7"/>
    <w:rsid w:val="00063300"/>
    <w:rsid w:val="00063F5C"/>
    <w:rsid w:val="00071FF6"/>
    <w:rsid w:val="00074A93"/>
    <w:rsid w:val="00081C2B"/>
    <w:rsid w:val="0008247E"/>
    <w:rsid w:val="00085631"/>
    <w:rsid w:val="00086D5C"/>
    <w:rsid w:val="00090614"/>
    <w:rsid w:val="00090622"/>
    <w:rsid w:val="0009293F"/>
    <w:rsid w:val="00092F2C"/>
    <w:rsid w:val="00095A96"/>
    <w:rsid w:val="00097D33"/>
    <w:rsid w:val="000A0BA4"/>
    <w:rsid w:val="000A1035"/>
    <w:rsid w:val="000A1C20"/>
    <w:rsid w:val="000A2F73"/>
    <w:rsid w:val="000A4122"/>
    <w:rsid w:val="000A6829"/>
    <w:rsid w:val="000B06C2"/>
    <w:rsid w:val="000B1C35"/>
    <w:rsid w:val="000B2BAA"/>
    <w:rsid w:val="000B34B0"/>
    <w:rsid w:val="000B5669"/>
    <w:rsid w:val="000B6019"/>
    <w:rsid w:val="000B713C"/>
    <w:rsid w:val="000C1838"/>
    <w:rsid w:val="000C2719"/>
    <w:rsid w:val="000C48EB"/>
    <w:rsid w:val="000C4A8F"/>
    <w:rsid w:val="000C51FF"/>
    <w:rsid w:val="000C60AD"/>
    <w:rsid w:val="000C760E"/>
    <w:rsid w:val="000D23A7"/>
    <w:rsid w:val="000D2602"/>
    <w:rsid w:val="000D3C3A"/>
    <w:rsid w:val="000D4352"/>
    <w:rsid w:val="000D44F8"/>
    <w:rsid w:val="000D608F"/>
    <w:rsid w:val="000D7ABF"/>
    <w:rsid w:val="000E01A2"/>
    <w:rsid w:val="000E1EE0"/>
    <w:rsid w:val="000E2272"/>
    <w:rsid w:val="000E36C6"/>
    <w:rsid w:val="000E56B0"/>
    <w:rsid w:val="000F2117"/>
    <w:rsid w:val="000F236B"/>
    <w:rsid w:val="000F2B8B"/>
    <w:rsid w:val="000F461C"/>
    <w:rsid w:val="000F5D8A"/>
    <w:rsid w:val="000F6C10"/>
    <w:rsid w:val="000F729E"/>
    <w:rsid w:val="000F7535"/>
    <w:rsid w:val="00100BD0"/>
    <w:rsid w:val="0010363A"/>
    <w:rsid w:val="00103A70"/>
    <w:rsid w:val="001068E3"/>
    <w:rsid w:val="00107568"/>
    <w:rsid w:val="00111F0D"/>
    <w:rsid w:val="00113580"/>
    <w:rsid w:val="00114721"/>
    <w:rsid w:val="00115EA8"/>
    <w:rsid w:val="00116081"/>
    <w:rsid w:val="00116D2E"/>
    <w:rsid w:val="00120FD1"/>
    <w:rsid w:val="00121B5C"/>
    <w:rsid w:val="00121FE7"/>
    <w:rsid w:val="0012209B"/>
    <w:rsid w:val="00122D9B"/>
    <w:rsid w:val="001232C1"/>
    <w:rsid w:val="00123DC3"/>
    <w:rsid w:val="00124A54"/>
    <w:rsid w:val="00130B90"/>
    <w:rsid w:val="00131864"/>
    <w:rsid w:val="00134A83"/>
    <w:rsid w:val="001371DC"/>
    <w:rsid w:val="00141B1A"/>
    <w:rsid w:val="00143241"/>
    <w:rsid w:val="001459D6"/>
    <w:rsid w:val="001470B3"/>
    <w:rsid w:val="00147793"/>
    <w:rsid w:val="00150627"/>
    <w:rsid w:val="00151508"/>
    <w:rsid w:val="001523E4"/>
    <w:rsid w:val="001534D3"/>
    <w:rsid w:val="001541E4"/>
    <w:rsid w:val="00154946"/>
    <w:rsid w:val="00155C70"/>
    <w:rsid w:val="001567E7"/>
    <w:rsid w:val="00156F95"/>
    <w:rsid w:val="00157009"/>
    <w:rsid w:val="00166228"/>
    <w:rsid w:val="00166FA0"/>
    <w:rsid w:val="00167D71"/>
    <w:rsid w:val="00170D29"/>
    <w:rsid w:val="001719F8"/>
    <w:rsid w:val="00174FF2"/>
    <w:rsid w:val="0017767F"/>
    <w:rsid w:val="001776F9"/>
    <w:rsid w:val="00180100"/>
    <w:rsid w:val="00180981"/>
    <w:rsid w:val="001811FA"/>
    <w:rsid w:val="0018179A"/>
    <w:rsid w:val="00185F0A"/>
    <w:rsid w:val="001912DC"/>
    <w:rsid w:val="0019422D"/>
    <w:rsid w:val="00194F73"/>
    <w:rsid w:val="00195D70"/>
    <w:rsid w:val="001977A4"/>
    <w:rsid w:val="001A0727"/>
    <w:rsid w:val="001A22E0"/>
    <w:rsid w:val="001A60C8"/>
    <w:rsid w:val="001A6C19"/>
    <w:rsid w:val="001B1062"/>
    <w:rsid w:val="001B376E"/>
    <w:rsid w:val="001B4484"/>
    <w:rsid w:val="001B44E4"/>
    <w:rsid w:val="001B4DE3"/>
    <w:rsid w:val="001B56BD"/>
    <w:rsid w:val="001C24BE"/>
    <w:rsid w:val="001C535C"/>
    <w:rsid w:val="001C5F0E"/>
    <w:rsid w:val="001C60EC"/>
    <w:rsid w:val="001C7E2A"/>
    <w:rsid w:val="001D005F"/>
    <w:rsid w:val="001D08F6"/>
    <w:rsid w:val="001D2B4D"/>
    <w:rsid w:val="001D3074"/>
    <w:rsid w:val="001D4D70"/>
    <w:rsid w:val="001D573D"/>
    <w:rsid w:val="001D78E4"/>
    <w:rsid w:val="001E162D"/>
    <w:rsid w:val="001E2400"/>
    <w:rsid w:val="001E24FD"/>
    <w:rsid w:val="001E46FF"/>
    <w:rsid w:val="001E4904"/>
    <w:rsid w:val="001E662C"/>
    <w:rsid w:val="001E71AA"/>
    <w:rsid w:val="001F0136"/>
    <w:rsid w:val="001F05AE"/>
    <w:rsid w:val="001F77A2"/>
    <w:rsid w:val="0020054A"/>
    <w:rsid w:val="00200613"/>
    <w:rsid w:val="00200C9B"/>
    <w:rsid w:val="00202E43"/>
    <w:rsid w:val="00204307"/>
    <w:rsid w:val="00204BFB"/>
    <w:rsid w:val="00204C5F"/>
    <w:rsid w:val="0020579E"/>
    <w:rsid w:val="002111B2"/>
    <w:rsid w:val="00211D49"/>
    <w:rsid w:val="00213241"/>
    <w:rsid w:val="0021578A"/>
    <w:rsid w:val="00221A01"/>
    <w:rsid w:val="0022227C"/>
    <w:rsid w:val="00222538"/>
    <w:rsid w:val="00224CA9"/>
    <w:rsid w:val="00225A9E"/>
    <w:rsid w:val="00227637"/>
    <w:rsid w:val="00230CCE"/>
    <w:rsid w:val="00233AE2"/>
    <w:rsid w:val="00234DD9"/>
    <w:rsid w:val="00235925"/>
    <w:rsid w:val="00235DBF"/>
    <w:rsid w:val="0023655A"/>
    <w:rsid w:val="00237C95"/>
    <w:rsid w:val="00244341"/>
    <w:rsid w:val="0024531D"/>
    <w:rsid w:val="002457FD"/>
    <w:rsid w:val="00245D24"/>
    <w:rsid w:val="00246CFA"/>
    <w:rsid w:val="00250463"/>
    <w:rsid w:val="00254442"/>
    <w:rsid w:val="00256286"/>
    <w:rsid w:val="00256BA0"/>
    <w:rsid w:val="002626B4"/>
    <w:rsid w:val="0026619D"/>
    <w:rsid w:val="00266701"/>
    <w:rsid w:val="0026731B"/>
    <w:rsid w:val="00270E39"/>
    <w:rsid w:val="00271227"/>
    <w:rsid w:val="00272B47"/>
    <w:rsid w:val="00273F46"/>
    <w:rsid w:val="00280CED"/>
    <w:rsid w:val="00282D5C"/>
    <w:rsid w:val="002844B4"/>
    <w:rsid w:val="00284CFA"/>
    <w:rsid w:val="00287DCF"/>
    <w:rsid w:val="00294DE4"/>
    <w:rsid w:val="00296949"/>
    <w:rsid w:val="00297916"/>
    <w:rsid w:val="002A061B"/>
    <w:rsid w:val="002A3B67"/>
    <w:rsid w:val="002A529D"/>
    <w:rsid w:val="002A6599"/>
    <w:rsid w:val="002A67B1"/>
    <w:rsid w:val="002B180A"/>
    <w:rsid w:val="002B414A"/>
    <w:rsid w:val="002B6503"/>
    <w:rsid w:val="002B66D5"/>
    <w:rsid w:val="002B6D90"/>
    <w:rsid w:val="002C00EB"/>
    <w:rsid w:val="002C0378"/>
    <w:rsid w:val="002C1650"/>
    <w:rsid w:val="002C2EFD"/>
    <w:rsid w:val="002C4B37"/>
    <w:rsid w:val="002C4B6C"/>
    <w:rsid w:val="002C5CC1"/>
    <w:rsid w:val="002C61D0"/>
    <w:rsid w:val="002C6E9B"/>
    <w:rsid w:val="002C707B"/>
    <w:rsid w:val="002D0322"/>
    <w:rsid w:val="002D1DAE"/>
    <w:rsid w:val="002D2C3D"/>
    <w:rsid w:val="002D4C50"/>
    <w:rsid w:val="002E0616"/>
    <w:rsid w:val="002E08B9"/>
    <w:rsid w:val="002E650A"/>
    <w:rsid w:val="002F12E3"/>
    <w:rsid w:val="002F2AEA"/>
    <w:rsid w:val="002F3B50"/>
    <w:rsid w:val="002F3BC8"/>
    <w:rsid w:val="002F6ECA"/>
    <w:rsid w:val="002F7145"/>
    <w:rsid w:val="002F7295"/>
    <w:rsid w:val="00300901"/>
    <w:rsid w:val="00301134"/>
    <w:rsid w:val="003014FF"/>
    <w:rsid w:val="00301FAA"/>
    <w:rsid w:val="003023CA"/>
    <w:rsid w:val="0030292A"/>
    <w:rsid w:val="00303149"/>
    <w:rsid w:val="003045D0"/>
    <w:rsid w:val="00304BD5"/>
    <w:rsid w:val="003051D6"/>
    <w:rsid w:val="0030582C"/>
    <w:rsid w:val="0030706D"/>
    <w:rsid w:val="003118D8"/>
    <w:rsid w:val="00313876"/>
    <w:rsid w:val="0031443A"/>
    <w:rsid w:val="003152BE"/>
    <w:rsid w:val="00316579"/>
    <w:rsid w:val="00317500"/>
    <w:rsid w:val="00320382"/>
    <w:rsid w:val="00320F43"/>
    <w:rsid w:val="00321184"/>
    <w:rsid w:val="00327A80"/>
    <w:rsid w:val="00330B8B"/>
    <w:rsid w:val="003312D9"/>
    <w:rsid w:val="003336E2"/>
    <w:rsid w:val="00334388"/>
    <w:rsid w:val="00335A1D"/>
    <w:rsid w:val="00341478"/>
    <w:rsid w:val="00343FFE"/>
    <w:rsid w:val="00346132"/>
    <w:rsid w:val="003461C5"/>
    <w:rsid w:val="00346D30"/>
    <w:rsid w:val="003471D8"/>
    <w:rsid w:val="0035019E"/>
    <w:rsid w:val="003522EA"/>
    <w:rsid w:val="00356C73"/>
    <w:rsid w:val="00360F4E"/>
    <w:rsid w:val="00362C1C"/>
    <w:rsid w:val="00364797"/>
    <w:rsid w:val="00366735"/>
    <w:rsid w:val="00366EA1"/>
    <w:rsid w:val="00370926"/>
    <w:rsid w:val="003739C6"/>
    <w:rsid w:val="00376049"/>
    <w:rsid w:val="00380068"/>
    <w:rsid w:val="00380445"/>
    <w:rsid w:val="00380E77"/>
    <w:rsid w:val="00383623"/>
    <w:rsid w:val="003841A6"/>
    <w:rsid w:val="0038493C"/>
    <w:rsid w:val="00384ADA"/>
    <w:rsid w:val="00385E15"/>
    <w:rsid w:val="00386F92"/>
    <w:rsid w:val="0039003E"/>
    <w:rsid w:val="0039262B"/>
    <w:rsid w:val="003957C0"/>
    <w:rsid w:val="00395FBD"/>
    <w:rsid w:val="00396C9C"/>
    <w:rsid w:val="003A0BAA"/>
    <w:rsid w:val="003A1065"/>
    <w:rsid w:val="003A440D"/>
    <w:rsid w:val="003A461D"/>
    <w:rsid w:val="003A71A2"/>
    <w:rsid w:val="003A7811"/>
    <w:rsid w:val="003B2C9D"/>
    <w:rsid w:val="003B6CF7"/>
    <w:rsid w:val="003B7B7A"/>
    <w:rsid w:val="003C36C8"/>
    <w:rsid w:val="003C41AA"/>
    <w:rsid w:val="003C6C34"/>
    <w:rsid w:val="003C6DAB"/>
    <w:rsid w:val="003D180A"/>
    <w:rsid w:val="003D189D"/>
    <w:rsid w:val="003D2FA6"/>
    <w:rsid w:val="003D3F4A"/>
    <w:rsid w:val="003D6E3D"/>
    <w:rsid w:val="003E0105"/>
    <w:rsid w:val="003E09F5"/>
    <w:rsid w:val="003E0C4D"/>
    <w:rsid w:val="003E0FBE"/>
    <w:rsid w:val="003E1D0E"/>
    <w:rsid w:val="003E3640"/>
    <w:rsid w:val="003E49E2"/>
    <w:rsid w:val="003E4D23"/>
    <w:rsid w:val="003E5455"/>
    <w:rsid w:val="003E7E37"/>
    <w:rsid w:val="003F0435"/>
    <w:rsid w:val="003F0CE0"/>
    <w:rsid w:val="003F43D5"/>
    <w:rsid w:val="003F60D1"/>
    <w:rsid w:val="003F7DE9"/>
    <w:rsid w:val="00400958"/>
    <w:rsid w:val="00400AC3"/>
    <w:rsid w:val="00401852"/>
    <w:rsid w:val="0040273A"/>
    <w:rsid w:val="00402F9C"/>
    <w:rsid w:val="00404DE1"/>
    <w:rsid w:val="0040567F"/>
    <w:rsid w:val="00410784"/>
    <w:rsid w:val="00412544"/>
    <w:rsid w:val="00413B32"/>
    <w:rsid w:val="00413D51"/>
    <w:rsid w:val="004142C5"/>
    <w:rsid w:val="00415580"/>
    <w:rsid w:val="00415AA3"/>
    <w:rsid w:val="0041758D"/>
    <w:rsid w:val="00420BE1"/>
    <w:rsid w:val="00420E62"/>
    <w:rsid w:val="0042337F"/>
    <w:rsid w:val="00425261"/>
    <w:rsid w:val="00426C51"/>
    <w:rsid w:val="004271B3"/>
    <w:rsid w:val="00432281"/>
    <w:rsid w:val="00433077"/>
    <w:rsid w:val="00433CF1"/>
    <w:rsid w:val="00437958"/>
    <w:rsid w:val="0044419C"/>
    <w:rsid w:val="0045067F"/>
    <w:rsid w:val="004510C8"/>
    <w:rsid w:val="004519DA"/>
    <w:rsid w:val="00452182"/>
    <w:rsid w:val="0045668C"/>
    <w:rsid w:val="00456EB0"/>
    <w:rsid w:val="00456ECF"/>
    <w:rsid w:val="00457C86"/>
    <w:rsid w:val="00462A78"/>
    <w:rsid w:val="00465B76"/>
    <w:rsid w:val="00465F44"/>
    <w:rsid w:val="004671AA"/>
    <w:rsid w:val="0047080C"/>
    <w:rsid w:val="0047130E"/>
    <w:rsid w:val="004714A9"/>
    <w:rsid w:val="004718DA"/>
    <w:rsid w:val="00472AA2"/>
    <w:rsid w:val="00473EB9"/>
    <w:rsid w:val="00475AC1"/>
    <w:rsid w:val="00476975"/>
    <w:rsid w:val="00476D57"/>
    <w:rsid w:val="00480F44"/>
    <w:rsid w:val="004819BA"/>
    <w:rsid w:val="00481CBF"/>
    <w:rsid w:val="00483F3F"/>
    <w:rsid w:val="00490B2C"/>
    <w:rsid w:val="004910CF"/>
    <w:rsid w:val="0049157C"/>
    <w:rsid w:val="00491E70"/>
    <w:rsid w:val="0049426A"/>
    <w:rsid w:val="00494C6C"/>
    <w:rsid w:val="00497552"/>
    <w:rsid w:val="004A0ED1"/>
    <w:rsid w:val="004A208A"/>
    <w:rsid w:val="004A249A"/>
    <w:rsid w:val="004A2C38"/>
    <w:rsid w:val="004A706A"/>
    <w:rsid w:val="004B0001"/>
    <w:rsid w:val="004B1419"/>
    <w:rsid w:val="004B1539"/>
    <w:rsid w:val="004B198A"/>
    <w:rsid w:val="004B2248"/>
    <w:rsid w:val="004B2A17"/>
    <w:rsid w:val="004B35B7"/>
    <w:rsid w:val="004B44CB"/>
    <w:rsid w:val="004B4555"/>
    <w:rsid w:val="004B4AEF"/>
    <w:rsid w:val="004B5CC0"/>
    <w:rsid w:val="004B6570"/>
    <w:rsid w:val="004B6B94"/>
    <w:rsid w:val="004C21AC"/>
    <w:rsid w:val="004C2A7F"/>
    <w:rsid w:val="004C38A1"/>
    <w:rsid w:val="004C43D8"/>
    <w:rsid w:val="004C5029"/>
    <w:rsid w:val="004C5ABE"/>
    <w:rsid w:val="004D09CF"/>
    <w:rsid w:val="004D1392"/>
    <w:rsid w:val="004D5763"/>
    <w:rsid w:val="004D6D55"/>
    <w:rsid w:val="004D73AD"/>
    <w:rsid w:val="004D7527"/>
    <w:rsid w:val="004E37C3"/>
    <w:rsid w:val="004E381D"/>
    <w:rsid w:val="004F2CF5"/>
    <w:rsid w:val="004F3728"/>
    <w:rsid w:val="004F3C94"/>
    <w:rsid w:val="004F424A"/>
    <w:rsid w:val="004F4984"/>
    <w:rsid w:val="004F53B8"/>
    <w:rsid w:val="004F62EC"/>
    <w:rsid w:val="004F6864"/>
    <w:rsid w:val="004F73C7"/>
    <w:rsid w:val="0050031F"/>
    <w:rsid w:val="00502057"/>
    <w:rsid w:val="0050247B"/>
    <w:rsid w:val="0050768D"/>
    <w:rsid w:val="00511063"/>
    <w:rsid w:val="005111A3"/>
    <w:rsid w:val="00511311"/>
    <w:rsid w:val="0051166C"/>
    <w:rsid w:val="005117D0"/>
    <w:rsid w:val="005133F2"/>
    <w:rsid w:val="00515200"/>
    <w:rsid w:val="00515640"/>
    <w:rsid w:val="005162E1"/>
    <w:rsid w:val="0051779D"/>
    <w:rsid w:val="00521CFA"/>
    <w:rsid w:val="00522280"/>
    <w:rsid w:val="005230FA"/>
    <w:rsid w:val="00524486"/>
    <w:rsid w:val="005261E9"/>
    <w:rsid w:val="00526D16"/>
    <w:rsid w:val="00531C12"/>
    <w:rsid w:val="0053347F"/>
    <w:rsid w:val="00533A0C"/>
    <w:rsid w:val="00534326"/>
    <w:rsid w:val="0053493F"/>
    <w:rsid w:val="00534D67"/>
    <w:rsid w:val="00535FA4"/>
    <w:rsid w:val="0054430A"/>
    <w:rsid w:val="005466CA"/>
    <w:rsid w:val="0055093C"/>
    <w:rsid w:val="00551B86"/>
    <w:rsid w:val="00552544"/>
    <w:rsid w:val="00553500"/>
    <w:rsid w:val="00553AE2"/>
    <w:rsid w:val="00553AEC"/>
    <w:rsid w:val="005540B4"/>
    <w:rsid w:val="0055586F"/>
    <w:rsid w:val="00557DF0"/>
    <w:rsid w:val="00561DB0"/>
    <w:rsid w:val="005638DB"/>
    <w:rsid w:val="00563F87"/>
    <w:rsid w:val="00571297"/>
    <w:rsid w:val="00571798"/>
    <w:rsid w:val="0057320F"/>
    <w:rsid w:val="0057611D"/>
    <w:rsid w:val="005765E4"/>
    <w:rsid w:val="00581C17"/>
    <w:rsid w:val="00583203"/>
    <w:rsid w:val="005864A9"/>
    <w:rsid w:val="005868B6"/>
    <w:rsid w:val="00590FF1"/>
    <w:rsid w:val="005910DE"/>
    <w:rsid w:val="00591D23"/>
    <w:rsid w:val="005929D4"/>
    <w:rsid w:val="00594E0C"/>
    <w:rsid w:val="00595E01"/>
    <w:rsid w:val="00597B03"/>
    <w:rsid w:val="005A0654"/>
    <w:rsid w:val="005A2258"/>
    <w:rsid w:val="005A34EC"/>
    <w:rsid w:val="005A5061"/>
    <w:rsid w:val="005A56B0"/>
    <w:rsid w:val="005A5DBB"/>
    <w:rsid w:val="005A611C"/>
    <w:rsid w:val="005B2219"/>
    <w:rsid w:val="005B7A4B"/>
    <w:rsid w:val="005C1DB4"/>
    <w:rsid w:val="005C2A93"/>
    <w:rsid w:val="005C316B"/>
    <w:rsid w:val="005C677C"/>
    <w:rsid w:val="005D0ED1"/>
    <w:rsid w:val="005D334B"/>
    <w:rsid w:val="005D3751"/>
    <w:rsid w:val="005D533D"/>
    <w:rsid w:val="005D621D"/>
    <w:rsid w:val="005E456A"/>
    <w:rsid w:val="005E5363"/>
    <w:rsid w:val="005E7ABE"/>
    <w:rsid w:val="005E7D43"/>
    <w:rsid w:val="005F4325"/>
    <w:rsid w:val="005F57FD"/>
    <w:rsid w:val="005F615E"/>
    <w:rsid w:val="00600AC5"/>
    <w:rsid w:val="00603220"/>
    <w:rsid w:val="006038E0"/>
    <w:rsid w:val="00604A36"/>
    <w:rsid w:val="006056F0"/>
    <w:rsid w:val="00605961"/>
    <w:rsid w:val="006063FB"/>
    <w:rsid w:val="00606E2A"/>
    <w:rsid w:val="00612C52"/>
    <w:rsid w:val="006139D6"/>
    <w:rsid w:val="00613E22"/>
    <w:rsid w:val="00615181"/>
    <w:rsid w:val="0061745E"/>
    <w:rsid w:val="00620DF8"/>
    <w:rsid w:val="00622A26"/>
    <w:rsid w:val="00623F35"/>
    <w:rsid w:val="00631D6F"/>
    <w:rsid w:val="00634310"/>
    <w:rsid w:val="00634CCE"/>
    <w:rsid w:val="00635C31"/>
    <w:rsid w:val="006366F1"/>
    <w:rsid w:val="00637C30"/>
    <w:rsid w:val="0064137C"/>
    <w:rsid w:val="006424C4"/>
    <w:rsid w:val="00643AF3"/>
    <w:rsid w:val="00643B28"/>
    <w:rsid w:val="00645CD2"/>
    <w:rsid w:val="006467E7"/>
    <w:rsid w:val="00646ED0"/>
    <w:rsid w:val="006474D9"/>
    <w:rsid w:val="00650685"/>
    <w:rsid w:val="00651018"/>
    <w:rsid w:val="006517D1"/>
    <w:rsid w:val="00652075"/>
    <w:rsid w:val="006524E4"/>
    <w:rsid w:val="00652A80"/>
    <w:rsid w:val="00652C8D"/>
    <w:rsid w:val="00655024"/>
    <w:rsid w:val="006550FD"/>
    <w:rsid w:val="00656742"/>
    <w:rsid w:val="00657A64"/>
    <w:rsid w:val="006637A3"/>
    <w:rsid w:val="00664B80"/>
    <w:rsid w:val="00664D7D"/>
    <w:rsid w:val="006712B3"/>
    <w:rsid w:val="00673122"/>
    <w:rsid w:val="00675734"/>
    <w:rsid w:val="00676E91"/>
    <w:rsid w:val="0067742D"/>
    <w:rsid w:val="00684057"/>
    <w:rsid w:val="006840DD"/>
    <w:rsid w:val="0068497D"/>
    <w:rsid w:val="00685492"/>
    <w:rsid w:val="00686A52"/>
    <w:rsid w:val="006901FE"/>
    <w:rsid w:val="00690714"/>
    <w:rsid w:val="0069154C"/>
    <w:rsid w:val="006920FC"/>
    <w:rsid w:val="0069261E"/>
    <w:rsid w:val="00693FE1"/>
    <w:rsid w:val="00694224"/>
    <w:rsid w:val="006951F1"/>
    <w:rsid w:val="006972E2"/>
    <w:rsid w:val="006A09A3"/>
    <w:rsid w:val="006A175A"/>
    <w:rsid w:val="006A270A"/>
    <w:rsid w:val="006A5A39"/>
    <w:rsid w:val="006B08B5"/>
    <w:rsid w:val="006B1A01"/>
    <w:rsid w:val="006B34C9"/>
    <w:rsid w:val="006B5508"/>
    <w:rsid w:val="006B6AD5"/>
    <w:rsid w:val="006B7CC3"/>
    <w:rsid w:val="006C0B4A"/>
    <w:rsid w:val="006C659A"/>
    <w:rsid w:val="006C7129"/>
    <w:rsid w:val="006C73A2"/>
    <w:rsid w:val="006D040C"/>
    <w:rsid w:val="006D109E"/>
    <w:rsid w:val="006D2736"/>
    <w:rsid w:val="006D6639"/>
    <w:rsid w:val="006D73D7"/>
    <w:rsid w:val="006D76CC"/>
    <w:rsid w:val="006E02F4"/>
    <w:rsid w:val="006E192B"/>
    <w:rsid w:val="006E1EE9"/>
    <w:rsid w:val="006E46D0"/>
    <w:rsid w:val="006E510A"/>
    <w:rsid w:val="006E6F5C"/>
    <w:rsid w:val="006E7E79"/>
    <w:rsid w:val="006F0112"/>
    <w:rsid w:val="006F3591"/>
    <w:rsid w:val="006F506C"/>
    <w:rsid w:val="006F59EE"/>
    <w:rsid w:val="006F5A85"/>
    <w:rsid w:val="006F7810"/>
    <w:rsid w:val="00701659"/>
    <w:rsid w:val="007021F6"/>
    <w:rsid w:val="007116CE"/>
    <w:rsid w:val="007127CA"/>
    <w:rsid w:val="00712993"/>
    <w:rsid w:val="007166E7"/>
    <w:rsid w:val="007177B6"/>
    <w:rsid w:val="007205B0"/>
    <w:rsid w:val="00720CB3"/>
    <w:rsid w:val="00722C01"/>
    <w:rsid w:val="00723124"/>
    <w:rsid w:val="007231B0"/>
    <w:rsid w:val="00723D41"/>
    <w:rsid w:val="00723F0E"/>
    <w:rsid w:val="00725FFD"/>
    <w:rsid w:val="00726240"/>
    <w:rsid w:val="0073000E"/>
    <w:rsid w:val="00732F19"/>
    <w:rsid w:val="0073336D"/>
    <w:rsid w:val="00734216"/>
    <w:rsid w:val="007350B3"/>
    <w:rsid w:val="00735381"/>
    <w:rsid w:val="007353AB"/>
    <w:rsid w:val="0073779F"/>
    <w:rsid w:val="007401D1"/>
    <w:rsid w:val="007406D8"/>
    <w:rsid w:val="00740AA6"/>
    <w:rsid w:val="00740BCF"/>
    <w:rsid w:val="00741114"/>
    <w:rsid w:val="00741701"/>
    <w:rsid w:val="00741ADC"/>
    <w:rsid w:val="007424A3"/>
    <w:rsid w:val="00742B40"/>
    <w:rsid w:val="007448BC"/>
    <w:rsid w:val="007457EA"/>
    <w:rsid w:val="0075099E"/>
    <w:rsid w:val="00751A56"/>
    <w:rsid w:val="00752553"/>
    <w:rsid w:val="00752D40"/>
    <w:rsid w:val="0075445E"/>
    <w:rsid w:val="0075449C"/>
    <w:rsid w:val="0075453D"/>
    <w:rsid w:val="0075583E"/>
    <w:rsid w:val="00755C03"/>
    <w:rsid w:val="007561C0"/>
    <w:rsid w:val="007576C7"/>
    <w:rsid w:val="00763357"/>
    <w:rsid w:val="00764264"/>
    <w:rsid w:val="00766617"/>
    <w:rsid w:val="00767663"/>
    <w:rsid w:val="00771466"/>
    <w:rsid w:val="00773079"/>
    <w:rsid w:val="007731A0"/>
    <w:rsid w:val="00773387"/>
    <w:rsid w:val="00776A70"/>
    <w:rsid w:val="0078185A"/>
    <w:rsid w:val="00782148"/>
    <w:rsid w:val="00782449"/>
    <w:rsid w:val="0078462C"/>
    <w:rsid w:val="00786A01"/>
    <w:rsid w:val="00786D7D"/>
    <w:rsid w:val="00790043"/>
    <w:rsid w:val="0079407D"/>
    <w:rsid w:val="007956FC"/>
    <w:rsid w:val="00795E40"/>
    <w:rsid w:val="007969D0"/>
    <w:rsid w:val="00797623"/>
    <w:rsid w:val="00797A75"/>
    <w:rsid w:val="007A386D"/>
    <w:rsid w:val="007A3F70"/>
    <w:rsid w:val="007A542D"/>
    <w:rsid w:val="007A5AE7"/>
    <w:rsid w:val="007A7544"/>
    <w:rsid w:val="007B77AE"/>
    <w:rsid w:val="007B77C9"/>
    <w:rsid w:val="007B7C01"/>
    <w:rsid w:val="007C1A68"/>
    <w:rsid w:val="007C1D63"/>
    <w:rsid w:val="007C2C68"/>
    <w:rsid w:val="007C3F17"/>
    <w:rsid w:val="007C48F4"/>
    <w:rsid w:val="007C4BDF"/>
    <w:rsid w:val="007C50B4"/>
    <w:rsid w:val="007C5DD7"/>
    <w:rsid w:val="007C64B8"/>
    <w:rsid w:val="007C7926"/>
    <w:rsid w:val="007C7F62"/>
    <w:rsid w:val="007D3A1E"/>
    <w:rsid w:val="007D549D"/>
    <w:rsid w:val="007D5A19"/>
    <w:rsid w:val="007D6364"/>
    <w:rsid w:val="007D68FC"/>
    <w:rsid w:val="007E037D"/>
    <w:rsid w:val="007E1483"/>
    <w:rsid w:val="007E1901"/>
    <w:rsid w:val="007E1AA4"/>
    <w:rsid w:val="007E3269"/>
    <w:rsid w:val="007E4C77"/>
    <w:rsid w:val="007E6FD8"/>
    <w:rsid w:val="007F00A0"/>
    <w:rsid w:val="007F0C77"/>
    <w:rsid w:val="007F2464"/>
    <w:rsid w:val="007F24F4"/>
    <w:rsid w:val="007F36C6"/>
    <w:rsid w:val="007F3881"/>
    <w:rsid w:val="007F4E05"/>
    <w:rsid w:val="007F7553"/>
    <w:rsid w:val="007F7EC4"/>
    <w:rsid w:val="008010CB"/>
    <w:rsid w:val="008027B2"/>
    <w:rsid w:val="00802BEE"/>
    <w:rsid w:val="00804354"/>
    <w:rsid w:val="00804FF8"/>
    <w:rsid w:val="00805C73"/>
    <w:rsid w:val="0080672A"/>
    <w:rsid w:val="0080762E"/>
    <w:rsid w:val="008113DB"/>
    <w:rsid w:val="0081189C"/>
    <w:rsid w:val="008131F2"/>
    <w:rsid w:val="00816987"/>
    <w:rsid w:val="00820373"/>
    <w:rsid w:val="00823058"/>
    <w:rsid w:val="00824A41"/>
    <w:rsid w:val="00833805"/>
    <w:rsid w:val="00834C38"/>
    <w:rsid w:val="00840DC3"/>
    <w:rsid w:val="00843873"/>
    <w:rsid w:val="00843E58"/>
    <w:rsid w:val="0084563A"/>
    <w:rsid w:val="00845DC4"/>
    <w:rsid w:val="008504F2"/>
    <w:rsid w:val="00850A7E"/>
    <w:rsid w:val="00851180"/>
    <w:rsid w:val="00851ED2"/>
    <w:rsid w:val="00852FC8"/>
    <w:rsid w:val="00853153"/>
    <w:rsid w:val="0085512E"/>
    <w:rsid w:val="00857758"/>
    <w:rsid w:val="00860AB1"/>
    <w:rsid w:val="008624FC"/>
    <w:rsid w:val="008649A5"/>
    <w:rsid w:val="00867B05"/>
    <w:rsid w:val="00867B30"/>
    <w:rsid w:val="00870A11"/>
    <w:rsid w:val="0087191B"/>
    <w:rsid w:val="008719E1"/>
    <w:rsid w:val="00874DAA"/>
    <w:rsid w:val="00874DB4"/>
    <w:rsid w:val="00874DBF"/>
    <w:rsid w:val="00875C31"/>
    <w:rsid w:val="00881CB7"/>
    <w:rsid w:val="00881CE6"/>
    <w:rsid w:val="0088294F"/>
    <w:rsid w:val="0088295A"/>
    <w:rsid w:val="008829F5"/>
    <w:rsid w:val="00883372"/>
    <w:rsid w:val="00883EE7"/>
    <w:rsid w:val="0088503D"/>
    <w:rsid w:val="00886AB2"/>
    <w:rsid w:val="00890F42"/>
    <w:rsid w:val="008919D9"/>
    <w:rsid w:val="00892CA4"/>
    <w:rsid w:val="00894F97"/>
    <w:rsid w:val="0089678F"/>
    <w:rsid w:val="008A01BE"/>
    <w:rsid w:val="008A1D32"/>
    <w:rsid w:val="008A1FC6"/>
    <w:rsid w:val="008A2998"/>
    <w:rsid w:val="008A3BD5"/>
    <w:rsid w:val="008A40E8"/>
    <w:rsid w:val="008A5617"/>
    <w:rsid w:val="008A6427"/>
    <w:rsid w:val="008A6EE4"/>
    <w:rsid w:val="008A7BB2"/>
    <w:rsid w:val="008B096C"/>
    <w:rsid w:val="008B0B58"/>
    <w:rsid w:val="008B27D2"/>
    <w:rsid w:val="008B4D3F"/>
    <w:rsid w:val="008B5129"/>
    <w:rsid w:val="008C2B89"/>
    <w:rsid w:val="008C678D"/>
    <w:rsid w:val="008C68BA"/>
    <w:rsid w:val="008D16A6"/>
    <w:rsid w:val="008D17F5"/>
    <w:rsid w:val="008D3116"/>
    <w:rsid w:val="008D3B1B"/>
    <w:rsid w:val="008D3C7E"/>
    <w:rsid w:val="008D65E7"/>
    <w:rsid w:val="008D7838"/>
    <w:rsid w:val="008D7CD4"/>
    <w:rsid w:val="008E5CFA"/>
    <w:rsid w:val="008E5D38"/>
    <w:rsid w:val="008E6FD1"/>
    <w:rsid w:val="008F06CB"/>
    <w:rsid w:val="008F1D5E"/>
    <w:rsid w:val="008F2FAD"/>
    <w:rsid w:val="008F606F"/>
    <w:rsid w:val="009017BF"/>
    <w:rsid w:val="009019DE"/>
    <w:rsid w:val="009021B6"/>
    <w:rsid w:val="00904168"/>
    <w:rsid w:val="00904ACD"/>
    <w:rsid w:val="00904CDC"/>
    <w:rsid w:val="00905778"/>
    <w:rsid w:val="00906BB0"/>
    <w:rsid w:val="00906DB6"/>
    <w:rsid w:val="0091209D"/>
    <w:rsid w:val="009138A6"/>
    <w:rsid w:val="00914342"/>
    <w:rsid w:val="009149AC"/>
    <w:rsid w:val="00914D13"/>
    <w:rsid w:val="0091511C"/>
    <w:rsid w:val="00917D36"/>
    <w:rsid w:val="009213CA"/>
    <w:rsid w:val="00921BC0"/>
    <w:rsid w:val="00922D70"/>
    <w:rsid w:val="0092447D"/>
    <w:rsid w:val="00924832"/>
    <w:rsid w:val="00926D32"/>
    <w:rsid w:val="00927E5F"/>
    <w:rsid w:val="00931179"/>
    <w:rsid w:val="009319F9"/>
    <w:rsid w:val="00932FE0"/>
    <w:rsid w:val="00933216"/>
    <w:rsid w:val="00933B65"/>
    <w:rsid w:val="00934859"/>
    <w:rsid w:val="00934E17"/>
    <w:rsid w:val="00940354"/>
    <w:rsid w:val="009407EC"/>
    <w:rsid w:val="009430EE"/>
    <w:rsid w:val="00946100"/>
    <w:rsid w:val="00947705"/>
    <w:rsid w:val="00952466"/>
    <w:rsid w:val="00952B7C"/>
    <w:rsid w:val="009543AD"/>
    <w:rsid w:val="0095473E"/>
    <w:rsid w:val="00955C9A"/>
    <w:rsid w:val="00957A53"/>
    <w:rsid w:val="00961D26"/>
    <w:rsid w:val="009628BD"/>
    <w:rsid w:val="00964193"/>
    <w:rsid w:val="009646AB"/>
    <w:rsid w:val="009653DE"/>
    <w:rsid w:val="009655ED"/>
    <w:rsid w:val="00970670"/>
    <w:rsid w:val="00972482"/>
    <w:rsid w:val="00972537"/>
    <w:rsid w:val="00975940"/>
    <w:rsid w:val="00976156"/>
    <w:rsid w:val="00976569"/>
    <w:rsid w:val="00977CB0"/>
    <w:rsid w:val="00982E17"/>
    <w:rsid w:val="009836BA"/>
    <w:rsid w:val="00983934"/>
    <w:rsid w:val="00984190"/>
    <w:rsid w:val="00984D87"/>
    <w:rsid w:val="00985FCC"/>
    <w:rsid w:val="009868FB"/>
    <w:rsid w:val="009924A2"/>
    <w:rsid w:val="009938D3"/>
    <w:rsid w:val="00994A9A"/>
    <w:rsid w:val="009952D5"/>
    <w:rsid w:val="009968A9"/>
    <w:rsid w:val="00997A84"/>
    <w:rsid w:val="009A0325"/>
    <w:rsid w:val="009A0FF7"/>
    <w:rsid w:val="009A119C"/>
    <w:rsid w:val="009A1E19"/>
    <w:rsid w:val="009A288D"/>
    <w:rsid w:val="009A3E87"/>
    <w:rsid w:val="009A48E5"/>
    <w:rsid w:val="009A4CCE"/>
    <w:rsid w:val="009A5CBC"/>
    <w:rsid w:val="009A6BB6"/>
    <w:rsid w:val="009A6D5F"/>
    <w:rsid w:val="009B13E3"/>
    <w:rsid w:val="009B181D"/>
    <w:rsid w:val="009B2AC3"/>
    <w:rsid w:val="009B52BC"/>
    <w:rsid w:val="009B556B"/>
    <w:rsid w:val="009B5A8A"/>
    <w:rsid w:val="009C0E5F"/>
    <w:rsid w:val="009C19AB"/>
    <w:rsid w:val="009C21F3"/>
    <w:rsid w:val="009C23CA"/>
    <w:rsid w:val="009C3ED6"/>
    <w:rsid w:val="009C4BD6"/>
    <w:rsid w:val="009C55F9"/>
    <w:rsid w:val="009D0681"/>
    <w:rsid w:val="009D1205"/>
    <w:rsid w:val="009D14E2"/>
    <w:rsid w:val="009D14F5"/>
    <w:rsid w:val="009D2896"/>
    <w:rsid w:val="009D5913"/>
    <w:rsid w:val="009D6B33"/>
    <w:rsid w:val="009E102A"/>
    <w:rsid w:val="009E384F"/>
    <w:rsid w:val="009E3991"/>
    <w:rsid w:val="009E39D7"/>
    <w:rsid w:val="009F21D7"/>
    <w:rsid w:val="009F279E"/>
    <w:rsid w:val="009F5852"/>
    <w:rsid w:val="00A000E8"/>
    <w:rsid w:val="00A010D1"/>
    <w:rsid w:val="00A02616"/>
    <w:rsid w:val="00A02DC6"/>
    <w:rsid w:val="00A04C62"/>
    <w:rsid w:val="00A06128"/>
    <w:rsid w:val="00A06771"/>
    <w:rsid w:val="00A12776"/>
    <w:rsid w:val="00A13D5F"/>
    <w:rsid w:val="00A14B57"/>
    <w:rsid w:val="00A15507"/>
    <w:rsid w:val="00A16575"/>
    <w:rsid w:val="00A21BD6"/>
    <w:rsid w:val="00A22146"/>
    <w:rsid w:val="00A25434"/>
    <w:rsid w:val="00A25557"/>
    <w:rsid w:val="00A25D60"/>
    <w:rsid w:val="00A306B6"/>
    <w:rsid w:val="00A31C76"/>
    <w:rsid w:val="00A31D4F"/>
    <w:rsid w:val="00A34D2F"/>
    <w:rsid w:val="00A35C7A"/>
    <w:rsid w:val="00A36548"/>
    <w:rsid w:val="00A40637"/>
    <w:rsid w:val="00A40E40"/>
    <w:rsid w:val="00A435DF"/>
    <w:rsid w:val="00A43D1C"/>
    <w:rsid w:val="00A46448"/>
    <w:rsid w:val="00A47080"/>
    <w:rsid w:val="00A47CA4"/>
    <w:rsid w:val="00A50612"/>
    <w:rsid w:val="00A51C8D"/>
    <w:rsid w:val="00A5257D"/>
    <w:rsid w:val="00A60357"/>
    <w:rsid w:val="00A60A32"/>
    <w:rsid w:val="00A61B03"/>
    <w:rsid w:val="00A63D4D"/>
    <w:rsid w:val="00A6479C"/>
    <w:rsid w:val="00A64930"/>
    <w:rsid w:val="00A6493E"/>
    <w:rsid w:val="00A66E68"/>
    <w:rsid w:val="00A67C88"/>
    <w:rsid w:val="00A67D37"/>
    <w:rsid w:val="00A72C1B"/>
    <w:rsid w:val="00A730B2"/>
    <w:rsid w:val="00A754AF"/>
    <w:rsid w:val="00A77ED6"/>
    <w:rsid w:val="00A8189A"/>
    <w:rsid w:val="00A82FC2"/>
    <w:rsid w:val="00A84FF2"/>
    <w:rsid w:val="00A85FF3"/>
    <w:rsid w:val="00A864FE"/>
    <w:rsid w:val="00A90576"/>
    <w:rsid w:val="00A93C24"/>
    <w:rsid w:val="00A93E7E"/>
    <w:rsid w:val="00A9537A"/>
    <w:rsid w:val="00A96DF0"/>
    <w:rsid w:val="00A97A94"/>
    <w:rsid w:val="00A97CE8"/>
    <w:rsid w:val="00AA0549"/>
    <w:rsid w:val="00AA14E1"/>
    <w:rsid w:val="00AA1C08"/>
    <w:rsid w:val="00AA428C"/>
    <w:rsid w:val="00AA6F2E"/>
    <w:rsid w:val="00AA7379"/>
    <w:rsid w:val="00AB0B63"/>
    <w:rsid w:val="00AB1201"/>
    <w:rsid w:val="00AB3B99"/>
    <w:rsid w:val="00AB4D0D"/>
    <w:rsid w:val="00AB5684"/>
    <w:rsid w:val="00AB62D3"/>
    <w:rsid w:val="00AB64D9"/>
    <w:rsid w:val="00AC11ED"/>
    <w:rsid w:val="00AC159E"/>
    <w:rsid w:val="00AC4F62"/>
    <w:rsid w:val="00AC5EE7"/>
    <w:rsid w:val="00AD160F"/>
    <w:rsid w:val="00AD1BCB"/>
    <w:rsid w:val="00AD4E51"/>
    <w:rsid w:val="00AE2C04"/>
    <w:rsid w:val="00AE3181"/>
    <w:rsid w:val="00AE4098"/>
    <w:rsid w:val="00AF358E"/>
    <w:rsid w:val="00AF3692"/>
    <w:rsid w:val="00AF574E"/>
    <w:rsid w:val="00AF5B4D"/>
    <w:rsid w:val="00B060EB"/>
    <w:rsid w:val="00B07F48"/>
    <w:rsid w:val="00B07FB1"/>
    <w:rsid w:val="00B127D6"/>
    <w:rsid w:val="00B1541E"/>
    <w:rsid w:val="00B16F0E"/>
    <w:rsid w:val="00B1793C"/>
    <w:rsid w:val="00B17F8E"/>
    <w:rsid w:val="00B2045C"/>
    <w:rsid w:val="00B2065A"/>
    <w:rsid w:val="00B243F7"/>
    <w:rsid w:val="00B244E9"/>
    <w:rsid w:val="00B25F9D"/>
    <w:rsid w:val="00B275D6"/>
    <w:rsid w:val="00B27965"/>
    <w:rsid w:val="00B304B7"/>
    <w:rsid w:val="00B31E76"/>
    <w:rsid w:val="00B327E4"/>
    <w:rsid w:val="00B34409"/>
    <w:rsid w:val="00B37298"/>
    <w:rsid w:val="00B41257"/>
    <w:rsid w:val="00B428F2"/>
    <w:rsid w:val="00B460D6"/>
    <w:rsid w:val="00B462FD"/>
    <w:rsid w:val="00B52448"/>
    <w:rsid w:val="00B5360E"/>
    <w:rsid w:val="00B54205"/>
    <w:rsid w:val="00B5442B"/>
    <w:rsid w:val="00B54ACB"/>
    <w:rsid w:val="00B568A6"/>
    <w:rsid w:val="00B572EB"/>
    <w:rsid w:val="00B60672"/>
    <w:rsid w:val="00B61D60"/>
    <w:rsid w:val="00B63CA1"/>
    <w:rsid w:val="00B6414E"/>
    <w:rsid w:val="00B6731F"/>
    <w:rsid w:val="00B70793"/>
    <w:rsid w:val="00B72DEF"/>
    <w:rsid w:val="00B73BE2"/>
    <w:rsid w:val="00B76166"/>
    <w:rsid w:val="00B77032"/>
    <w:rsid w:val="00B778C7"/>
    <w:rsid w:val="00B8025F"/>
    <w:rsid w:val="00B826B1"/>
    <w:rsid w:val="00B8346A"/>
    <w:rsid w:val="00B860C0"/>
    <w:rsid w:val="00B87693"/>
    <w:rsid w:val="00B90B34"/>
    <w:rsid w:val="00B918BA"/>
    <w:rsid w:val="00B91AA2"/>
    <w:rsid w:val="00B91D06"/>
    <w:rsid w:val="00B93183"/>
    <w:rsid w:val="00B962EB"/>
    <w:rsid w:val="00B96DC0"/>
    <w:rsid w:val="00BA25F6"/>
    <w:rsid w:val="00BA2D43"/>
    <w:rsid w:val="00BA365C"/>
    <w:rsid w:val="00BA5C60"/>
    <w:rsid w:val="00BB500F"/>
    <w:rsid w:val="00BB584A"/>
    <w:rsid w:val="00BB6CB1"/>
    <w:rsid w:val="00BB6EC3"/>
    <w:rsid w:val="00BB79B8"/>
    <w:rsid w:val="00BC0FE3"/>
    <w:rsid w:val="00BC192F"/>
    <w:rsid w:val="00BC402F"/>
    <w:rsid w:val="00BC4B79"/>
    <w:rsid w:val="00BC4BE4"/>
    <w:rsid w:val="00BD0111"/>
    <w:rsid w:val="00BD3008"/>
    <w:rsid w:val="00BD4B66"/>
    <w:rsid w:val="00BD4E9E"/>
    <w:rsid w:val="00BD4F39"/>
    <w:rsid w:val="00BD5683"/>
    <w:rsid w:val="00BE1DEC"/>
    <w:rsid w:val="00BE385C"/>
    <w:rsid w:val="00BE3E26"/>
    <w:rsid w:val="00BE3F35"/>
    <w:rsid w:val="00BE4023"/>
    <w:rsid w:val="00BE69DC"/>
    <w:rsid w:val="00BE76FF"/>
    <w:rsid w:val="00BF065E"/>
    <w:rsid w:val="00BF1977"/>
    <w:rsid w:val="00BF3C9A"/>
    <w:rsid w:val="00BF587E"/>
    <w:rsid w:val="00BF6ABA"/>
    <w:rsid w:val="00BF76C3"/>
    <w:rsid w:val="00C02067"/>
    <w:rsid w:val="00C0482B"/>
    <w:rsid w:val="00C06541"/>
    <w:rsid w:val="00C06E66"/>
    <w:rsid w:val="00C0720A"/>
    <w:rsid w:val="00C07EF1"/>
    <w:rsid w:val="00C10049"/>
    <w:rsid w:val="00C11163"/>
    <w:rsid w:val="00C118C1"/>
    <w:rsid w:val="00C1360E"/>
    <w:rsid w:val="00C14C5E"/>
    <w:rsid w:val="00C155D0"/>
    <w:rsid w:val="00C176C2"/>
    <w:rsid w:val="00C17916"/>
    <w:rsid w:val="00C17C8D"/>
    <w:rsid w:val="00C2065F"/>
    <w:rsid w:val="00C2110A"/>
    <w:rsid w:val="00C22B38"/>
    <w:rsid w:val="00C2558E"/>
    <w:rsid w:val="00C26E92"/>
    <w:rsid w:val="00C276F8"/>
    <w:rsid w:val="00C278EB"/>
    <w:rsid w:val="00C30F63"/>
    <w:rsid w:val="00C324F4"/>
    <w:rsid w:val="00C3281A"/>
    <w:rsid w:val="00C32D4F"/>
    <w:rsid w:val="00C33443"/>
    <w:rsid w:val="00C342D7"/>
    <w:rsid w:val="00C34581"/>
    <w:rsid w:val="00C34DF8"/>
    <w:rsid w:val="00C365BF"/>
    <w:rsid w:val="00C3669D"/>
    <w:rsid w:val="00C36C83"/>
    <w:rsid w:val="00C416D4"/>
    <w:rsid w:val="00C43A7B"/>
    <w:rsid w:val="00C44DFB"/>
    <w:rsid w:val="00C44E1A"/>
    <w:rsid w:val="00C47605"/>
    <w:rsid w:val="00C516A9"/>
    <w:rsid w:val="00C53C80"/>
    <w:rsid w:val="00C54404"/>
    <w:rsid w:val="00C54670"/>
    <w:rsid w:val="00C54745"/>
    <w:rsid w:val="00C55D67"/>
    <w:rsid w:val="00C6001D"/>
    <w:rsid w:val="00C6161A"/>
    <w:rsid w:val="00C62991"/>
    <w:rsid w:val="00C63A3D"/>
    <w:rsid w:val="00C64915"/>
    <w:rsid w:val="00C65F15"/>
    <w:rsid w:val="00C71832"/>
    <w:rsid w:val="00C765A0"/>
    <w:rsid w:val="00C87025"/>
    <w:rsid w:val="00C90314"/>
    <w:rsid w:val="00C91ED5"/>
    <w:rsid w:val="00C92E1C"/>
    <w:rsid w:val="00C96CA2"/>
    <w:rsid w:val="00C9746C"/>
    <w:rsid w:val="00CA09B0"/>
    <w:rsid w:val="00CA0F8D"/>
    <w:rsid w:val="00CA26F3"/>
    <w:rsid w:val="00CA4CFF"/>
    <w:rsid w:val="00CA5CDD"/>
    <w:rsid w:val="00CB0E8D"/>
    <w:rsid w:val="00CB2325"/>
    <w:rsid w:val="00CB26D7"/>
    <w:rsid w:val="00CB300F"/>
    <w:rsid w:val="00CB3E6F"/>
    <w:rsid w:val="00CB420A"/>
    <w:rsid w:val="00CB5A47"/>
    <w:rsid w:val="00CB6B51"/>
    <w:rsid w:val="00CC105D"/>
    <w:rsid w:val="00CC3E2B"/>
    <w:rsid w:val="00CC3F79"/>
    <w:rsid w:val="00CC41CC"/>
    <w:rsid w:val="00CC5687"/>
    <w:rsid w:val="00CC725D"/>
    <w:rsid w:val="00CD065F"/>
    <w:rsid w:val="00CD1525"/>
    <w:rsid w:val="00CD1EB6"/>
    <w:rsid w:val="00CD349F"/>
    <w:rsid w:val="00CD6641"/>
    <w:rsid w:val="00CE0EAB"/>
    <w:rsid w:val="00CE205E"/>
    <w:rsid w:val="00CE2E94"/>
    <w:rsid w:val="00CE3081"/>
    <w:rsid w:val="00CE65C8"/>
    <w:rsid w:val="00CE7299"/>
    <w:rsid w:val="00CF0AF8"/>
    <w:rsid w:val="00CF443A"/>
    <w:rsid w:val="00CF4B44"/>
    <w:rsid w:val="00CF5212"/>
    <w:rsid w:val="00CF5DA5"/>
    <w:rsid w:val="00CF74F1"/>
    <w:rsid w:val="00CF770A"/>
    <w:rsid w:val="00CF7804"/>
    <w:rsid w:val="00CF78BD"/>
    <w:rsid w:val="00CF79B1"/>
    <w:rsid w:val="00D00781"/>
    <w:rsid w:val="00D00B2B"/>
    <w:rsid w:val="00D01C3D"/>
    <w:rsid w:val="00D02BFF"/>
    <w:rsid w:val="00D03E78"/>
    <w:rsid w:val="00D047E3"/>
    <w:rsid w:val="00D0574E"/>
    <w:rsid w:val="00D064B6"/>
    <w:rsid w:val="00D10320"/>
    <w:rsid w:val="00D10618"/>
    <w:rsid w:val="00D12D32"/>
    <w:rsid w:val="00D13FF3"/>
    <w:rsid w:val="00D16373"/>
    <w:rsid w:val="00D22BB2"/>
    <w:rsid w:val="00D23D18"/>
    <w:rsid w:val="00D33FD1"/>
    <w:rsid w:val="00D350EC"/>
    <w:rsid w:val="00D35443"/>
    <w:rsid w:val="00D35A09"/>
    <w:rsid w:val="00D36998"/>
    <w:rsid w:val="00D36F3C"/>
    <w:rsid w:val="00D3700D"/>
    <w:rsid w:val="00D420B3"/>
    <w:rsid w:val="00D42BED"/>
    <w:rsid w:val="00D436E9"/>
    <w:rsid w:val="00D44852"/>
    <w:rsid w:val="00D45E1B"/>
    <w:rsid w:val="00D47370"/>
    <w:rsid w:val="00D479BF"/>
    <w:rsid w:val="00D50A0C"/>
    <w:rsid w:val="00D52018"/>
    <w:rsid w:val="00D53196"/>
    <w:rsid w:val="00D53DB3"/>
    <w:rsid w:val="00D55A25"/>
    <w:rsid w:val="00D55C2B"/>
    <w:rsid w:val="00D565B9"/>
    <w:rsid w:val="00D56AAD"/>
    <w:rsid w:val="00D601E8"/>
    <w:rsid w:val="00D609BD"/>
    <w:rsid w:val="00D60B37"/>
    <w:rsid w:val="00D60C98"/>
    <w:rsid w:val="00D61C8E"/>
    <w:rsid w:val="00D634EE"/>
    <w:rsid w:val="00D63EFC"/>
    <w:rsid w:val="00D70662"/>
    <w:rsid w:val="00D72802"/>
    <w:rsid w:val="00D72855"/>
    <w:rsid w:val="00D73188"/>
    <w:rsid w:val="00D73BF6"/>
    <w:rsid w:val="00D75740"/>
    <w:rsid w:val="00D77E4C"/>
    <w:rsid w:val="00D8087E"/>
    <w:rsid w:val="00D814B7"/>
    <w:rsid w:val="00D81556"/>
    <w:rsid w:val="00D8307F"/>
    <w:rsid w:val="00D83818"/>
    <w:rsid w:val="00D83C25"/>
    <w:rsid w:val="00D8505A"/>
    <w:rsid w:val="00D86201"/>
    <w:rsid w:val="00D86CDC"/>
    <w:rsid w:val="00D87351"/>
    <w:rsid w:val="00D9081B"/>
    <w:rsid w:val="00D91170"/>
    <w:rsid w:val="00D91448"/>
    <w:rsid w:val="00D92074"/>
    <w:rsid w:val="00D93526"/>
    <w:rsid w:val="00D9357F"/>
    <w:rsid w:val="00D93EC8"/>
    <w:rsid w:val="00D94CC7"/>
    <w:rsid w:val="00D974C6"/>
    <w:rsid w:val="00DA0047"/>
    <w:rsid w:val="00DA097F"/>
    <w:rsid w:val="00DA206E"/>
    <w:rsid w:val="00DA2559"/>
    <w:rsid w:val="00DA28C0"/>
    <w:rsid w:val="00DA3C07"/>
    <w:rsid w:val="00DA5A43"/>
    <w:rsid w:val="00DA64EB"/>
    <w:rsid w:val="00DA702F"/>
    <w:rsid w:val="00DB1B72"/>
    <w:rsid w:val="00DB286A"/>
    <w:rsid w:val="00DB368B"/>
    <w:rsid w:val="00DC34FC"/>
    <w:rsid w:val="00DC42B2"/>
    <w:rsid w:val="00DD0C87"/>
    <w:rsid w:val="00DD168B"/>
    <w:rsid w:val="00DD6126"/>
    <w:rsid w:val="00DD6781"/>
    <w:rsid w:val="00DD6A5E"/>
    <w:rsid w:val="00DD6F6A"/>
    <w:rsid w:val="00DD7706"/>
    <w:rsid w:val="00DE1A7E"/>
    <w:rsid w:val="00DE3EF6"/>
    <w:rsid w:val="00DE4280"/>
    <w:rsid w:val="00DE4754"/>
    <w:rsid w:val="00DE4755"/>
    <w:rsid w:val="00DE48C0"/>
    <w:rsid w:val="00DF2211"/>
    <w:rsid w:val="00DF374D"/>
    <w:rsid w:val="00DF4A7D"/>
    <w:rsid w:val="00DF617D"/>
    <w:rsid w:val="00E00B98"/>
    <w:rsid w:val="00E017D3"/>
    <w:rsid w:val="00E01BA1"/>
    <w:rsid w:val="00E02F70"/>
    <w:rsid w:val="00E04CB5"/>
    <w:rsid w:val="00E07352"/>
    <w:rsid w:val="00E0783F"/>
    <w:rsid w:val="00E0784B"/>
    <w:rsid w:val="00E102B5"/>
    <w:rsid w:val="00E118B3"/>
    <w:rsid w:val="00E14085"/>
    <w:rsid w:val="00E16155"/>
    <w:rsid w:val="00E206C7"/>
    <w:rsid w:val="00E210BA"/>
    <w:rsid w:val="00E218A3"/>
    <w:rsid w:val="00E2190A"/>
    <w:rsid w:val="00E22230"/>
    <w:rsid w:val="00E231CC"/>
    <w:rsid w:val="00E2461F"/>
    <w:rsid w:val="00E268EE"/>
    <w:rsid w:val="00E27BAB"/>
    <w:rsid w:val="00E3266A"/>
    <w:rsid w:val="00E339CD"/>
    <w:rsid w:val="00E345DC"/>
    <w:rsid w:val="00E40753"/>
    <w:rsid w:val="00E41591"/>
    <w:rsid w:val="00E42062"/>
    <w:rsid w:val="00E4289E"/>
    <w:rsid w:val="00E4473E"/>
    <w:rsid w:val="00E451C8"/>
    <w:rsid w:val="00E51993"/>
    <w:rsid w:val="00E5246C"/>
    <w:rsid w:val="00E52BF3"/>
    <w:rsid w:val="00E541CE"/>
    <w:rsid w:val="00E54E47"/>
    <w:rsid w:val="00E571F6"/>
    <w:rsid w:val="00E60694"/>
    <w:rsid w:val="00E62371"/>
    <w:rsid w:val="00E639E2"/>
    <w:rsid w:val="00E660F7"/>
    <w:rsid w:val="00E679EB"/>
    <w:rsid w:val="00E7673D"/>
    <w:rsid w:val="00E8057E"/>
    <w:rsid w:val="00E81623"/>
    <w:rsid w:val="00E8256E"/>
    <w:rsid w:val="00E84464"/>
    <w:rsid w:val="00E845C5"/>
    <w:rsid w:val="00E84857"/>
    <w:rsid w:val="00E85213"/>
    <w:rsid w:val="00E860EA"/>
    <w:rsid w:val="00E87566"/>
    <w:rsid w:val="00E87CC3"/>
    <w:rsid w:val="00E9089F"/>
    <w:rsid w:val="00E93CAF"/>
    <w:rsid w:val="00E96A67"/>
    <w:rsid w:val="00E96F4C"/>
    <w:rsid w:val="00E97CD5"/>
    <w:rsid w:val="00E97FA2"/>
    <w:rsid w:val="00EA2257"/>
    <w:rsid w:val="00EA7241"/>
    <w:rsid w:val="00EA7A98"/>
    <w:rsid w:val="00EB402F"/>
    <w:rsid w:val="00EB42D5"/>
    <w:rsid w:val="00EB439D"/>
    <w:rsid w:val="00EB6021"/>
    <w:rsid w:val="00EB744F"/>
    <w:rsid w:val="00EC08F5"/>
    <w:rsid w:val="00EC4D92"/>
    <w:rsid w:val="00EC6B97"/>
    <w:rsid w:val="00EC76E6"/>
    <w:rsid w:val="00ED2343"/>
    <w:rsid w:val="00ED5857"/>
    <w:rsid w:val="00EE0C00"/>
    <w:rsid w:val="00EE16CA"/>
    <w:rsid w:val="00EE2B24"/>
    <w:rsid w:val="00EE4131"/>
    <w:rsid w:val="00EE499C"/>
    <w:rsid w:val="00EE554A"/>
    <w:rsid w:val="00EE667D"/>
    <w:rsid w:val="00EF1BA7"/>
    <w:rsid w:val="00EF3407"/>
    <w:rsid w:val="00EF55E7"/>
    <w:rsid w:val="00EF5649"/>
    <w:rsid w:val="00EF568C"/>
    <w:rsid w:val="00EF627E"/>
    <w:rsid w:val="00EF765A"/>
    <w:rsid w:val="00F0194D"/>
    <w:rsid w:val="00F02A8C"/>
    <w:rsid w:val="00F02E02"/>
    <w:rsid w:val="00F051A4"/>
    <w:rsid w:val="00F10F1B"/>
    <w:rsid w:val="00F112B4"/>
    <w:rsid w:val="00F11BC9"/>
    <w:rsid w:val="00F126A7"/>
    <w:rsid w:val="00F1307C"/>
    <w:rsid w:val="00F13240"/>
    <w:rsid w:val="00F135D5"/>
    <w:rsid w:val="00F146C5"/>
    <w:rsid w:val="00F162DF"/>
    <w:rsid w:val="00F20310"/>
    <w:rsid w:val="00F24D6C"/>
    <w:rsid w:val="00F25366"/>
    <w:rsid w:val="00F27451"/>
    <w:rsid w:val="00F30289"/>
    <w:rsid w:val="00F3211A"/>
    <w:rsid w:val="00F34A84"/>
    <w:rsid w:val="00F35151"/>
    <w:rsid w:val="00F41977"/>
    <w:rsid w:val="00F41C90"/>
    <w:rsid w:val="00F421B7"/>
    <w:rsid w:val="00F4258D"/>
    <w:rsid w:val="00F4416D"/>
    <w:rsid w:val="00F44BC5"/>
    <w:rsid w:val="00F46A56"/>
    <w:rsid w:val="00F46ABB"/>
    <w:rsid w:val="00F46BCC"/>
    <w:rsid w:val="00F5120B"/>
    <w:rsid w:val="00F5249E"/>
    <w:rsid w:val="00F54846"/>
    <w:rsid w:val="00F55004"/>
    <w:rsid w:val="00F5639C"/>
    <w:rsid w:val="00F62C1C"/>
    <w:rsid w:val="00F63D53"/>
    <w:rsid w:val="00F642A5"/>
    <w:rsid w:val="00F6677C"/>
    <w:rsid w:val="00F6743B"/>
    <w:rsid w:val="00F67EF6"/>
    <w:rsid w:val="00F701CF"/>
    <w:rsid w:val="00F70D2E"/>
    <w:rsid w:val="00F71006"/>
    <w:rsid w:val="00F71796"/>
    <w:rsid w:val="00F74148"/>
    <w:rsid w:val="00F75E67"/>
    <w:rsid w:val="00F8028D"/>
    <w:rsid w:val="00F80671"/>
    <w:rsid w:val="00F81D44"/>
    <w:rsid w:val="00F829BA"/>
    <w:rsid w:val="00F84074"/>
    <w:rsid w:val="00F84E53"/>
    <w:rsid w:val="00F85631"/>
    <w:rsid w:val="00F85DAD"/>
    <w:rsid w:val="00F867DE"/>
    <w:rsid w:val="00F87B5B"/>
    <w:rsid w:val="00F932B2"/>
    <w:rsid w:val="00F95E1E"/>
    <w:rsid w:val="00F96876"/>
    <w:rsid w:val="00F96EE5"/>
    <w:rsid w:val="00F97432"/>
    <w:rsid w:val="00FA13A4"/>
    <w:rsid w:val="00FA20F7"/>
    <w:rsid w:val="00FA2B5B"/>
    <w:rsid w:val="00FA4A5A"/>
    <w:rsid w:val="00FA5C8D"/>
    <w:rsid w:val="00FA5F3E"/>
    <w:rsid w:val="00FA6766"/>
    <w:rsid w:val="00FA785C"/>
    <w:rsid w:val="00FB2A55"/>
    <w:rsid w:val="00FB5BBE"/>
    <w:rsid w:val="00FB7FA4"/>
    <w:rsid w:val="00FB7FFC"/>
    <w:rsid w:val="00FC094D"/>
    <w:rsid w:val="00FC132C"/>
    <w:rsid w:val="00FC16A8"/>
    <w:rsid w:val="00FC358B"/>
    <w:rsid w:val="00FC53EC"/>
    <w:rsid w:val="00FC7BA4"/>
    <w:rsid w:val="00FD0594"/>
    <w:rsid w:val="00FD0842"/>
    <w:rsid w:val="00FD1042"/>
    <w:rsid w:val="00FD106D"/>
    <w:rsid w:val="00FD1B2E"/>
    <w:rsid w:val="00FD442B"/>
    <w:rsid w:val="00FD50CF"/>
    <w:rsid w:val="00FD55EF"/>
    <w:rsid w:val="00FD5732"/>
    <w:rsid w:val="00FD6537"/>
    <w:rsid w:val="00FD6982"/>
    <w:rsid w:val="00FD7648"/>
    <w:rsid w:val="00FE0CC0"/>
    <w:rsid w:val="00FE1D7B"/>
    <w:rsid w:val="00FE7081"/>
    <w:rsid w:val="00FF0172"/>
    <w:rsid w:val="00FF09E3"/>
    <w:rsid w:val="00FF0FA4"/>
    <w:rsid w:val="00FF45A1"/>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F3CCD"/>
  <w15:chartTrackingRefBased/>
  <w15:docId w15:val="{AD40441F-C75C-496D-B575-DD5730B9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3D5"/>
    <w:pPr>
      <w:tabs>
        <w:tab w:val="left" w:pos="1021"/>
      </w:tabs>
    </w:pPr>
    <w:rPr>
      <w:rFonts w:ascii="TimesNewRom" w:hAnsi="TimesNewRom"/>
      <w:sz w:val="24"/>
      <w:szCs w:val="24"/>
    </w:rPr>
  </w:style>
  <w:style w:type="paragraph" w:styleId="Heading1">
    <w:name w:val="heading 1"/>
    <w:basedOn w:val="Normal"/>
    <w:next w:val="Normal"/>
    <w:link w:val="Heading1Char"/>
    <w:qFormat/>
    <w:rsid w:val="000E36C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CE2E94"/>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31F"/>
    <w:pPr>
      <w:tabs>
        <w:tab w:val="center" w:pos="4320"/>
        <w:tab w:val="right" w:pos="8640"/>
      </w:tabs>
    </w:pPr>
  </w:style>
  <w:style w:type="paragraph" w:styleId="Footer">
    <w:name w:val="footer"/>
    <w:basedOn w:val="Normal"/>
    <w:link w:val="FooterChar"/>
    <w:uiPriority w:val="99"/>
    <w:rsid w:val="0050031F"/>
    <w:pPr>
      <w:tabs>
        <w:tab w:val="center" w:pos="4320"/>
        <w:tab w:val="right" w:pos="8640"/>
      </w:tabs>
    </w:pPr>
  </w:style>
  <w:style w:type="character" w:styleId="Hyperlink">
    <w:name w:val="Hyperlink"/>
    <w:uiPriority w:val="99"/>
    <w:rsid w:val="0050031F"/>
    <w:rPr>
      <w:color w:val="0000FF"/>
      <w:u w:val="single"/>
    </w:rPr>
  </w:style>
  <w:style w:type="character" w:customStyle="1" w:styleId="articol1">
    <w:name w:val="articol1"/>
    <w:rsid w:val="00AD4E51"/>
    <w:rPr>
      <w:b/>
      <w:bCs/>
      <w:color w:val="009500"/>
    </w:rPr>
  </w:style>
  <w:style w:type="paragraph" w:styleId="NormalWeb">
    <w:name w:val="Normal (Web)"/>
    <w:basedOn w:val="Normal"/>
    <w:uiPriority w:val="99"/>
    <w:rsid w:val="00DE4755"/>
    <w:pPr>
      <w:spacing w:before="100" w:beforeAutospacing="1" w:after="100" w:afterAutospacing="1"/>
    </w:pPr>
    <w:rPr>
      <w:rFonts w:ascii="Verdana" w:hAnsi="Verdana"/>
      <w:color w:val="666666"/>
      <w:sz w:val="16"/>
      <w:szCs w:val="16"/>
    </w:rPr>
  </w:style>
  <w:style w:type="character" w:customStyle="1" w:styleId="alineat1">
    <w:name w:val="alineat1"/>
    <w:rsid w:val="00BD4B66"/>
    <w:rPr>
      <w:b/>
      <w:bCs/>
      <w:color w:val="000000"/>
    </w:rPr>
  </w:style>
  <w:style w:type="character" w:customStyle="1" w:styleId="litera1">
    <w:name w:val="litera1"/>
    <w:rsid w:val="00BD4B66"/>
    <w:rPr>
      <w:b/>
      <w:bCs/>
      <w:color w:val="000000"/>
    </w:rPr>
  </w:style>
  <w:style w:type="paragraph" w:customStyle="1" w:styleId="Char">
    <w:name w:val="Char"/>
    <w:basedOn w:val="Normal"/>
    <w:rsid w:val="0035019E"/>
    <w:pPr>
      <w:spacing w:after="160" w:line="240" w:lineRule="exact"/>
    </w:pPr>
    <w:rPr>
      <w:rFonts w:ascii="Tahoma" w:hAnsi="Tahoma"/>
      <w:sz w:val="20"/>
      <w:szCs w:val="20"/>
    </w:rPr>
  </w:style>
  <w:style w:type="paragraph" w:styleId="BodyText">
    <w:name w:val="Body Text"/>
    <w:basedOn w:val="Normal"/>
    <w:link w:val="BodyTextChar"/>
    <w:rsid w:val="0035019E"/>
    <w:pPr>
      <w:jc w:val="both"/>
    </w:pPr>
    <w:rPr>
      <w:rFonts w:ascii="Arial" w:hAnsi="Arial" w:cs="Arial"/>
      <w:sz w:val="20"/>
      <w:lang w:val="ro-RO" w:eastAsia="ro-RO"/>
    </w:rPr>
  </w:style>
  <w:style w:type="character" w:styleId="PageNumber">
    <w:name w:val="page number"/>
    <w:basedOn w:val="DefaultParagraphFont"/>
    <w:rsid w:val="009868FB"/>
  </w:style>
  <w:style w:type="paragraph" w:styleId="ListParagraph">
    <w:name w:val="List Paragraph"/>
    <w:basedOn w:val="Normal"/>
    <w:qFormat/>
    <w:rsid w:val="004D5763"/>
    <w:pPr>
      <w:tabs>
        <w:tab w:val="clear" w:pos="1021"/>
      </w:tabs>
      <w:spacing w:after="200" w:line="276" w:lineRule="auto"/>
      <w:ind w:left="720"/>
      <w:contextualSpacing/>
    </w:pPr>
    <w:rPr>
      <w:rFonts w:ascii="Calibri" w:eastAsia="Calibri" w:hAnsi="Calibri"/>
      <w:sz w:val="22"/>
      <w:szCs w:val="22"/>
      <w:lang w:val="ro-RO"/>
    </w:rPr>
  </w:style>
  <w:style w:type="character" w:customStyle="1" w:styleId="apple-converted-space">
    <w:name w:val="apple-converted-space"/>
    <w:rsid w:val="007166E7"/>
    <w:rPr>
      <w:rFonts w:cs="Times New Roman"/>
    </w:rPr>
  </w:style>
  <w:style w:type="paragraph" w:styleId="BodyTextIndent">
    <w:name w:val="Body Text Indent"/>
    <w:basedOn w:val="Normal"/>
    <w:link w:val="BodyTextIndentChar"/>
    <w:rsid w:val="00571798"/>
    <w:pPr>
      <w:spacing w:after="120"/>
      <w:ind w:left="283"/>
    </w:pPr>
  </w:style>
  <w:style w:type="character" w:customStyle="1" w:styleId="BodyTextIndentChar">
    <w:name w:val="Body Text Indent Char"/>
    <w:link w:val="BodyTextIndent"/>
    <w:rsid w:val="00571798"/>
    <w:rPr>
      <w:rFonts w:ascii="TimesNewRom" w:hAnsi="TimesNewRom"/>
      <w:sz w:val="24"/>
      <w:szCs w:val="24"/>
      <w:lang w:val="en-US" w:eastAsia="en-US"/>
    </w:rPr>
  </w:style>
  <w:style w:type="character" w:customStyle="1" w:styleId="hps">
    <w:name w:val="hps"/>
    <w:basedOn w:val="DefaultParagraphFont"/>
    <w:rsid w:val="00571798"/>
  </w:style>
  <w:style w:type="character" w:customStyle="1" w:styleId="texto1">
    <w:name w:val="texto1"/>
    <w:basedOn w:val="DefaultParagraphFont"/>
    <w:rsid w:val="00571798"/>
  </w:style>
  <w:style w:type="character" w:customStyle="1" w:styleId="style1">
    <w:name w:val="style1"/>
    <w:basedOn w:val="DefaultParagraphFont"/>
    <w:rsid w:val="003D6E3D"/>
  </w:style>
  <w:style w:type="character" w:styleId="Strong">
    <w:name w:val="Strong"/>
    <w:uiPriority w:val="22"/>
    <w:qFormat/>
    <w:rsid w:val="003D6E3D"/>
    <w:rPr>
      <w:b/>
      <w:bCs/>
    </w:rPr>
  </w:style>
  <w:style w:type="paragraph" w:customStyle="1" w:styleId="Default">
    <w:name w:val="Default"/>
    <w:rsid w:val="00A51C8D"/>
    <w:pPr>
      <w:autoSpaceDE w:val="0"/>
      <w:autoSpaceDN w:val="0"/>
      <w:adjustRightInd w:val="0"/>
    </w:pPr>
    <w:rPr>
      <w:color w:val="000000"/>
      <w:sz w:val="24"/>
      <w:szCs w:val="24"/>
    </w:rPr>
  </w:style>
  <w:style w:type="paragraph" w:styleId="FootnoteText">
    <w:name w:val="footnote text"/>
    <w:basedOn w:val="Normal"/>
    <w:link w:val="FootnoteTextChar"/>
    <w:uiPriority w:val="99"/>
    <w:rsid w:val="00D91170"/>
    <w:rPr>
      <w:sz w:val="20"/>
      <w:szCs w:val="20"/>
    </w:rPr>
  </w:style>
  <w:style w:type="character" w:customStyle="1" w:styleId="FootnoteTextChar">
    <w:name w:val="Footnote Text Char"/>
    <w:link w:val="FootnoteText"/>
    <w:uiPriority w:val="99"/>
    <w:rsid w:val="00D91170"/>
    <w:rPr>
      <w:rFonts w:ascii="TimesNewRom" w:hAnsi="TimesNewRom"/>
      <w:lang w:val="en-US" w:eastAsia="en-US"/>
    </w:rPr>
  </w:style>
  <w:style w:type="character" w:styleId="FootnoteReference">
    <w:name w:val="footnote reference"/>
    <w:uiPriority w:val="99"/>
    <w:rsid w:val="00D91170"/>
    <w:rPr>
      <w:vertAlign w:val="superscript"/>
    </w:rPr>
  </w:style>
  <w:style w:type="table" w:styleId="TableGrid">
    <w:name w:val="Table Grid"/>
    <w:basedOn w:val="TableNormal"/>
    <w:rsid w:val="006D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74DAA"/>
    <w:rPr>
      <w:rFonts w:ascii="TimesNewRom" w:hAnsi="TimesNewRom"/>
      <w:sz w:val="24"/>
      <w:szCs w:val="24"/>
      <w:lang w:val="en-US" w:eastAsia="en-US"/>
    </w:rPr>
  </w:style>
  <w:style w:type="character" w:styleId="CommentReference">
    <w:name w:val="annotation reference"/>
    <w:rsid w:val="009E384F"/>
    <w:rPr>
      <w:sz w:val="16"/>
      <w:szCs w:val="16"/>
    </w:rPr>
  </w:style>
  <w:style w:type="paragraph" w:styleId="CommentText">
    <w:name w:val="annotation text"/>
    <w:basedOn w:val="Normal"/>
    <w:link w:val="CommentTextChar"/>
    <w:rsid w:val="009E384F"/>
    <w:pPr>
      <w:tabs>
        <w:tab w:val="clear" w:pos="1021"/>
      </w:tabs>
    </w:pPr>
    <w:rPr>
      <w:rFonts w:ascii="Times New Roman" w:hAnsi="Times New Roman"/>
      <w:sz w:val="20"/>
      <w:szCs w:val="20"/>
    </w:rPr>
  </w:style>
  <w:style w:type="character" w:customStyle="1" w:styleId="CommentTextChar">
    <w:name w:val="Comment Text Char"/>
    <w:link w:val="CommentText"/>
    <w:rsid w:val="009E384F"/>
    <w:rPr>
      <w:lang w:val="en-US" w:eastAsia="en-US"/>
    </w:rPr>
  </w:style>
  <w:style w:type="paragraph" w:styleId="BalloonText">
    <w:name w:val="Balloon Text"/>
    <w:basedOn w:val="Normal"/>
    <w:link w:val="BalloonTextChar"/>
    <w:rsid w:val="009E384F"/>
    <w:rPr>
      <w:rFonts w:ascii="Tahoma" w:hAnsi="Tahoma" w:cs="Tahoma"/>
      <w:sz w:val="16"/>
      <w:szCs w:val="16"/>
    </w:rPr>
  </w:style>
  <w:style w:type="character" w:customStyle="1" w:styleId="BalloonTextChar">
    <w:name w:val="Balloon Text Char"/>
    <w:link w:val="BalloonText"/>
    <w:rsid w:val="009E384F"/>
    <w:rPr>
      <w:rFonts w:ascii="Tahoma" w:hAnsi="Tahoma" w:cs="Tahoma"/>
      <w:sz w:val="16"/>
      <w:szCs w:val="16"/>
      <w:lang w:val="en-US" w:eastAsia="en-US"/>
    </w:rPr>
  </w:style>
  <w:style w:type="paragraph" w:styleId="PlainText">
    <w:name w:val="Plain Text"/>
    <w:basedOn w:val="Normal"/>
    <w:link w:val="PlainTextChar"/>
    <w:uiPriority w:val="99"/>
    <w:unhideWhenUsed/>
    <w:rsid w:val="0057611D"/>
    <w:pPr>
      <w:tabs>
        <w:tab w:val="clear" w:pos="1021"/>
      </w:tabs>
    </w:pPr>
    <w:rPr>
      <w:rFonts w:ascii="Consolas" w:eastAsia="Calibri" w:hAnsi="Consolas"/>
      <w:sz w:val="21"/>
      <w:szCs w:val="21"/>
    </w:rPr>
  </w:style>
  <w:style w:type="character" w:customStyle="1" w:styleId="PlainTextChar">
    <w:name w:val="Plain Text Char"/>
    <w:link w:val="PlainText"/>
    <w:uiPriority w:val="99"/>
    <w:rsid w:val="0057611D"/>
    <w:rPr>
      <w:rFonts w:ascii="Consolas" w:eastAsia="Calibri" w:hAnsi="Consolas"/>
      <w:sz w:val="21"/>
      <w:szCs w:val="21"/>
    </w:rPr>
  </w:style>
  <w:style w:type="character" w:styleId="FollowedHyperlink">
    <w:name w:val="FollowedHyperlink"/>
    <w:rsid w:val="00BC4B79"/>
    <w:rPr>
      <w:color w:val="800080"/>
      <w:u w:val="single"/>
    </w:rPr>
  </w:style>
  <w:style w:type="paragraph" w:customStyle="1" w:styleId="Pa6">
    <w:name w:val="Pa6"/>
    <w:basedOn w:val="Normal"/>
    <w:next w:val="Normal"/>
    <w:uiPriority w:val="99"/>
    <w:rsid w:val="00961D26"/>
    <w:pPr>
      <w:tabs>
        <w:tab w:val="clear" w:pos="1021"/>
      </w:tabs>
      <w:autoSpaceDE w:val="0"/>
      <w:autoSpaceDN w:val="0"/>
      <w:adjustRightInd w:val="0"/>
      <w:spacing w:line="221" w:lineRule="atLeast"/>
    </w:pPr>
    <w:rPr>
      <w:rFonts w:ascii="Cambria" w:eastAsia="Calibri" w:hAnsi="Cambria"/>
    </w:rPr>
  </w:style>
  <w:style w:type="table" w:styleId="MediumList2-Accent2">
    <w:name w:val="Medium List 2 Accent 2"/>
    <w:basedOn w:val="TableNormal"/>
    <w:uiPriority w:val="66"/>
    <w:rsid w:val="00CC725D"/>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HeaderChar">
    <w:name w:val="Header Char"/>
    <w:link w:val="Header"/>
    <w:rsid w:val="00CC725D"/>
    <w:rPr>
      <w:rFonts w:ascii="TimesNewRom" w:hAnsi="TimesNewRom"/>
      <w:sz w:val="24"/>
      <w:szCs w:val="24"/>
      <w:lang w:val="en-US" w:eastAsia="en-US"/>
    </w:rPr>
  </w:style>
  <w:style w:type="character" w:styleId="Emphasis">
    <w:name w:val="Emphasis"/>
    <w:uiPriority w:val="20"/>
    <w:qFormat/>
    <w:rsid w:val="007D68FC"/>
    <w:rPr>
      <w:i/>
      <w:iCs/>
    </w:rPr>
  </w:style>
  <w:style w:type="character" w:customStyle="1" w:styleId="text11a1">
    <w:name w:val="text11a1"/>
    <w:rsid w:val="00A22146"/>
    <w:rPr>
      <w:rFonts w:ascii="Tahoma" w:hAnsi="Tahoma" w:cs="Tahoma" w:hint="default"/>
      <w:sz w:val="17"/>
      <w:szCs w:val="17"/>
    </w:rPr>
  </w:style>
  <w:style w:type="character" w:customStyle="1" w:styleId="spar">
    <w:name w:val="s_par"/>
    <w:rsid w:val="0030706D"/>
  </w:style>
  <w:style w:type="character" w:customStyle="1" w:styleId="sartttl">
    <w:name w:val="s_art_ttl"/>
    <w:rsid w:val="0030706D"/>
  </w:style>
  <w:style w:type="character" w:styleId="UnresolvedMention">
    <w:name w:val="Unresolved Mention"/>
    <w:uiPriority w:val="99"/>
    <w:semiHidden/>
    <w:unhideWhenUsed/>
    <w:rsid w:val="00313876"/>
    <w:rPr>
      <w:color w:val="605E5C"/>
      <w:shd w:val="clear" w:color="auto" w:fill="E1DFDD"/>
    </w:rPr>
  </w:style>
  <w:style w:type="character" w:customStyle="1" w:styleId="BodyTextChar">
    <w:name w:val="Body Text Char"/>
    <w:link w:val="BodyText"/>
    <w:rsid w:val="00F35151"/>
    <w:rPr>
      <w:rFonts w:ascii="Arial" w:hAnsi="Arial" w:cs="Arial"/>
      <w:szCs w:val="24"/>
    </w:rPr>
  </w:style>
  <w:style w:type="paragraph" w:customStyle="1" w:styleId="FirstParagraph">
    <w:name w:val="First Paragraph"/>
    <w:basedOn w:val="BodyText"/>
    <w:next w:val="BodyText"/>
    <w:qFormat/>
    <w:rsid w:val="00E51993"/>
    <w:pPr>
      <w:tabs>
        <w:tab w:val="clear" w:pos="1021"/>
      </w:tabs>
      <w:spacing w:before="180" w:after="180"/>
      <w:jc w:val="left"/>
    </w:pPr>
    <w:rPr>
      <w:rFonts w:asciiTheme="minorHAnsi" w:eastAsiaTheme="minorHAnsi" w:hAnsiTheme="minorHAnsi" w:cstheme="minorBidi"/>
      <w:sz w:val="24"/>
      <w:lang w:val="en" w:eastAsia="en-US"/>
    </w:rPr>
  </w:style>
  <w:style w:type="character" w:customStyle="1" w:styleId="Heading1Char">
    <w:name w:val="Heading 1 Char"/>
    <w:basedOn w:val="DefaultParagraphFont"/>
    <w:link w:val="Heading1"/>
    <w:rsid w:val="000E36C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semiHidden/>
    <w:rsid w:val="00CE2E9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1866">
      <w:bodyDiv w:val="1"/>
      <w:marLeft w:val="0"/>
      <w:marRight w:val="0"/>
      <w:marTop w:val="0"/>
      <w:marBottom w:val="0"/>
      <w:divBdr>
        <w:top w:val="none" w:sz="0" w:space="0" w:color="auto"/>
        <w:left w:val="none" w:sz="0" w:space="0" w:color="auto"/>
        <w:bottom w:val="none" w:sz="0" w:space="0" w:color="auto"/>
        <w:right w:val="none" w:sz="0" w:space="0" w:color="auto"/>
      </w:divBdr>
      <w:divsChild>
        <w:div w:id="945039122">
          <w:marLeft w:val="0"/>
          <w:marRight w:val="0"/>
          <w:marTop w:val="0"/>
          <w:marBottom w:val="0"/>
          <w:divBdr>
            <w:top w:val="none" w:sz="0" w:space="0" w:color="auto"/>
            <w:left w:val="none" w:sz="0" w:space="0" w:color="auto"/>
            <w:bottom w:val="none" w:sz="0" w:space="0" w:color="auto"/>
            <w:right w:val="none" w:sz="0" w:space="0" w:color="auto"/>
          </w:divBdr>
        </w:div>
        <w:div w:id="67658583">
          <w:marLeft w:val="0"/>
          <w:marRight w:val="0"/>
          <w:marTop w:val="0"/>
          <w:marBottom w:val="0"/>
          <w:divBdr>
            <w:top w:val="none" w:sz="0" w:space="0" w:color="auto"/>
            <w:left w:val="none" w:sz="0" w:space="0" w:color="auto"/>
            <w:bottom w:val="none" w:sz="0" w:space="0" w:color="auto"/>
            <w:right w:val="none" w:sz="0" w:space="0" w:color="auto"/>
          </w:divBdr>
        </w:div>
        <w:div w:id="815075747">
          <w:marLeft w:val="0"/>
          <w:marRight w:val="0"/>
          <w:marTop w:val="0"/>
          <w:marBottom w:val="0"/>
          <w:divBdr>
            <w:top w:val="none" w:sz="0" w:space="0" w:color="auto"/>
            <w:left w:val="none" w:sz="0" w:space="0" w:color="auto"/>
            <w:bottom w:val="none" w:sz="0" w:space="0" w:color="auto"/>
            <w:right w:val="none" w:sz="0" w:space="0" w:color="auto"/>
          </w:divBdr>
        </w:div>
        <w:div w:id="771900528">
          <w:marLeft w:val="0"/>
          <w:marRight w:val="0"/>
          <w:marTop w:val="0"/>
          <w:marBottom w:val="0"/>
          <w:divBdr>
            <w:top w:val="none" w:sz="0" w:space="0" w:color="auto"/>
            <w:left w:val="none" w:sz="0" w:space="0" w:color="auto"/>
            <w:bottom w:val="none" w:sz="0" w:space="0" w:color="auto"/>
            <w:right w:val="none" w:sz="0" w:space="0" w:color="auto"/>
          </w:divBdr>
        </w:div>
        <w:div w:id="493376512">
          <w:marLeft w:val="0"/>
          <w:marRight w:val="0"/>
          <w:marTop w:val="0"/>
          <w:marBottom w:val="0"/>
          <w:divBdr>
            <w:top w:val="none" w:sz="0" w:space="0" w:color="auto"/>
            <w:left w:val="none" w:sz="0" w:space="0" w:color="auto"/>
            <w:bottom w:val="none" w:sz="0" w:space="0" w:color="auto"/>
            <w:right w:val="none" w:sz="0" w:space="0" w:color="auto"/>
          </w:divBdr>
        </w:div>
        <w:div w:id="611866565">
          <w:marLeft w:val="0"/>
          <w:marRight w:val="0"/>
          <w:marTop w:val="0"/>
          <w:marBottom w:val="0"/>
          <w:divBdr>
            <w:top w:val="none" w:sz="0" w:space="0" w:color="auto"/>
            <w:left w:val="none" w:sz="0" w:space="0" w:color="auto"/>
            <w:bottom w:val="none" w:sz="0" w:space="0" w:color="auto"/>
            <w:right w:val="none" w:sz="0" w:space="0" w:color="auto"/>
          </w:divBdr>
        </w:div>
        <w:div w:id="1323313829">
          <w:marLeft w:val="0"/>
          <w:marRight w:val="0"/>
          <w:marTop w:val="0"/>
          <w:marBottom w:val="0"/>
          <w:divBdr>
            <w:top w:val="none" w:sz="0" w:space="0" w:color="auto"/>
            <w:left w:val="none" w:sz="0" w:space="0" w:color="auto"/>
            <w:bottom w:val="none" w:sz="0" w:space="0" w:color="auto"/>
            <w:right w:val="none" w:sz="0" w:space="0" w:color="auto"/>
          </w:divBdr>
        </w:div>
        <w:div w:id="560410527">
          <w:marLeft w:val="0"/>
          <w:marRight w:val="0"/>
          <w:marTop w:val="0"/>
          <w:marBottom w:val="0"/>
          <w:divBdr>
            <w:top w:val="none" w:sz="0" w:space="0" w:color="auto"/>
            <w:left w:val="none" w:sz="0" w:space="0" w:color="auto"/>
            <w:bottom w:val="none" w:sz="0" w:space="0" w:color="auto"/>
            <w:right w:val="none" w:sz="0" w:space="0" w:color="auto"/>
          </w:divBdr>
        </w:div>
        <w:div w:id="1794210138">
          <w:marLeft w:val="0"/>
          <w:marRight w:val="0"/>
          <w:marTop w:val="0"/>
          <w:marBottom w:val="0"/>
          <w:divBdr>
            <w:top w:val="none" w:sz="0" w:space="0" w:color="auto"/>
            <w:left w:val="none" w:sz="0" w:space="0" w:color="auto"/>
            <w:bottom w:val="none" w:sz="0" w:space="0" w:color="auto"/>
            <w:right w:val="none" w:sz="0" w:space="0" w:color="auto"/>
          </w:divBdr>
        </w:div>
        <w:div w:id="611085819">
          <w:marLeft w:val="0"/>
          <w:marRight w:val="0"/>
          <w:marTop w:val="0"/>
          <w:marBottom w:val="0"/>
          <w:divBdr>
            <w:top w:val="none" w:sz="0" w:space="0" w:color="auto"/>
            <w:left w:val="none" w:sz="0" w:space="0" w:color="auto"/>
            <w:bottom w:val="none" w:sz="0" w:space="0" w:color="auto"/>
            <w:right w:val="none" w:sz="0" w:space="0" w:color="auto"/>
          </w:divBdr>
        </w:div>
        <w:div w:id="1619871593">
          <w:marLeft w:val="0"/>
          <w:marRight w:val="0"/>
          <w:marTop w:val="0"/>
          <w:marBottom w:val="0"/>
          <w:divBdr>
            <w:top w:val="none" w:sz="0" w:space="0" w:color="auto"/>
            <w:left w:val="none" w:sz="0" w:space="0" w:color="auto"/>
            <w:bottom w:val="none" w:sz="0" w:space="0" w:color="auto"/>
            <w:right w:val="none" w:sz="0" w:space="0" w:color="auto"/>
          </w:divBdr>
        </w:div>
        <w:div w:id="521863251">
          <w:marLeft w:val="0"/>
          <w:marRight w:val="0"/>
          <w:marTop w:val="0"/>
          <w:marBottom w:val="0"/>
          <w:divBdr>
            <w:top w:val="none" w:sz="0" w:space="0" w:color="auto"/>
            <w:left w:val="none" w:sz="0" w:space="0" w:color="auto"/>
            <w:bottom w:val="none" w:sz="0" w:space="0" w:color="auto"/>
            <w:right w:val="none" w:sz="0" w:space="0" w:color="auto"/>
          </w:divBdr>
        </w:div>
        <w:div w:id="2006854536">
          <w:marLeft w:val="0"/>
          <w:marRight w:val="0"/>
          <w:marTop w:val="0"/>
          <w:marBottom w:val="0"/>
          <w:divBdr>
            <w:top w:val="none" w:sz="0" w:space="0" w:color="auto"/>
            <w:left w:val="none" w:sz="0" w:space="0" w:color="auto"/>
            <w:bottom w:val="none" w:sz="0" w:space="0" w:color="auto"/>
            <w:right w:val="none" w:sz="0" w:space="0" w:color="auto"/>
          </w:divBdr>
        </w:div>
        <w:div w:id="669798576">
          <w:marLeft w:val="0"/>
          <w:marRight w:val="0"/>
          <w:marTop w:val="0"/>
          <w:marBottom w:val="0"/>
          <w:divBdr>
            <w:top w:val="none" w:sz="0" w:space="0" w:color="auto"/>
            <w:left w:val="none" w:sz="0" w:space="0" w:color="auto"/>
            <w:bottom w:val="none" w:sz="0" w:space="0" w:color="auto"/>
            <w:right w:val="none" w:sz="0" w:space="0" w:color="auto"/>
          </w:divBdr>
        </w:div>
        <w:div w:id="146753961">
          <w:marLeft w:val="0"/>
          <w:marRight w:val="0"/>
          <w:marTop w:val="0"/>
          <w:marBottom w:val="0"/>
          <w:divBdr>
            <w:top w:val="none" w:sz="0" w:space="0" w:color="auto"/>
            <w:left w:val="none" w:sz="0" w:space="0" w:color="auto"/>
            <w:bottom w:val="none" w:sz="0" w:space="0" w:color="auto"/>
            <w:right w:val="none" w:sz="0" w:space="0" w:color="auto"/>
          </w:divBdr>
        </w:div>
        <w:div w:id="2142383259">
          <w:marLeft w:val="0"/>
          <w:marRight w:val="0"/>
          <w:marTop w:val="0"/>
          <w:marBottom w:val="0"/>
          <w:divBdr>
            <w:top w:val="none" w:sz="0" w:space="0" w:color="auto"/>
            <w:left w:val="none" w:sz="0" w:space="0" w:color="auto"/>
            <w:bottom w:val="none" w:sz="0" w:space="0" w:color="auto"/>
            <w:right w:val="none" w:sz="0" w:space="0" w:color="auto"/>
          </w:divBdr>
        </w:div>
        <w:div w:id="996299298">
          <w:marLeft w:val="0"/>
          <w:marRight w:val="0"/>
          <w:marTop w:val="0"/>
          <w:marBottom w:val="0"/>
          <w:divBdr>
            <w:top w:val="none" w:sz="0" w:space="0" w:color="auto"/>
            <w:left w:val="none" w:sz="0" w:space="0" w:color="auto"/>
            <w:bottom w:val="none" w:sz="0" w:space="0" w:color="auto"/>
            <w:right w:val="none" w:sz="0" w:space="0" w:color="auto"/>
          </w:divBdr>
        </w:div>
        <w:div w:id="2078820245">
          <w:marLeft w:val="0"/>
          <w:marRight w:val="0"/>
          <w:marTop w:val="0"/>
          <w:marBottom w:val="0"/>
          <w:divBdr>
            <w:top w:val="none" w:sz="0" w:space="0" w:color="auto"/>
            <w:left w:val="none" w:sz="0" w:space="0" w:color="auto"/>
            <w:bottom w:val="none" w:sz="0" w:space="0" w:color="auto"/>
            <w:right w:val="none" w:sz="0" w:space="0" w:color="auto"/>
          </w:divBdr>
        </w:div>
        <w:div w:id="875239873">
          <w:marLeft w:val="0"/>
          <w:marRight w:val="0"/>
          <w:marTop w:val="0"/>
          <w:marBottom w:val="0"/>
          <w:divBdr>
            <w:top w:val="none" w:sz="0" w:space="0" w:color="auto"/>
            <w:left w:val="none" w:sz="0" w:space="0" w:color="auto"/>
            <w:bottom w:val="none" w:sz="0" w:space="0" w:color="auto"/>
            <w:right w:val="none" w:sz="0" w:space="0" w:color="auto"/>
          </w:divBdr>
        </w:div>
        <w:div w:id="196696665">
          <w:marLeft w:val="0"/>
          <w:marRight w:val="0"/>
          <w:marTop w:val="0"/>
          <w:marBottom w:val="0"/>
          <w:divBdr>
            <w:top w:val="none" w:sz="0" w:space="0" w:color="auto"/>
            <w:left w:val="none" w:sz="0" w:space="0" w:color="auto"/>
            <w:bottom w:val="none" w:sz="0" w:space="0" w:color="auto"/>
            <w:right w:val="none" w:sz="0" w:space="0" w:color="auto"/>
          </w:divBdr>
        </w:div>
        <w:div w:id="759788137">
          <w:marLeft w:val="0"/>
          <w:marRight w:val="0"/>
          <w:marTop w:val="0"/>
          <w:marBottom w:val="0"/>
          <w:divBdr>
            <w:top w:val="none" w:sz="0" w:space="0" w:color="auto"/>
            <w:left w:val="none" w:sz="0" w:space="0" w:color="auto"/>
            <w:bottom w:val="none" w:sz="0" w:space="0" w:color="auto"/>
            <w:right w:val="none" w:sz="0" w:space="0" w:color="auto"/>
          </w:divBdr>
        </w:div>
        <w:div w:id="1474788069">
          <w:marLeft w:val="0"/>
          <w:marRight w:val="0"/>
          <w:marTop w:val="0"/>
          <w:marBottom w:val="0"/>
          <w:divBdr>
            <w:top w:val="none" w:sz="0" w:space="0" w:color="auto"/>
            <w:left w:val="none" w:sz="0" w:space="0" w:color="auto"/>
            <w:bottom w:val="none" w:sz="0" w:space="0" w:color="auto"/>
            <w:right w:val="none" w:sz="0" w:space="0" w:color="auto"/>
          </w:divBdr>
        </w:div>
        <w:div w:id="124852790">
          <w:marLeft w:val="0"/>
          <w:marRight w:val="0"/>
          <w:marTop w:val="0"/>
          <w:marBottom w:val="0"/>
          <w:divBdr>
            <w:top w:val="none" w:sz="0" w:space="0" w:color="auto"/>
            <w:left w:val="none" w:sz="0" w:space="0" w:color="auto"/>
            <w:bottom w:val="none" w:sz="0" w:space="0" w:color="auto"/>
            <w:right w:val="none" w:sz="0" w:space="0" w:color="auto"/>
          </w:divBdr>
        </w:div>
        <w:div w:id="278991303">
          <w:marLeft w:val="0"/>
          <w:marRight w:val="0"/>
          <w:marTop w:val="0"/>
          <w:marBottom w:val="0"/>
          <w:divBdr>
            <w:top w:val="none" w:sz="0" w:space="0" w:color="auto"/>
            <w:left w:val="none" w:sz="0" w:space="0" w:color="auto"/>
            <w:bottom w:val="none" w:sz="0" w:space="0" w:color="auto"/>
            <w:right w:val="none" w:sz="0" w:space="0" w:color="auto"/>
          </w:divBdr>
        </w:div>
        <w:div w:id="160857874">
          <w:marLeft w:val="0"/>
          <w:marRight w:val="0"/>
          <w:marTop w:val="0"/>
          <w:marBottom w:val="0"/>
          <w:divBdr>
            <w:top w:val="none" w:sz="0" w:space="0" w:color="auto"/>
            <w:left w:val="none" w:sz="0" w:space="0" w:color="auto"/>
            <w:bottom w:val="none" w:sz="0" w:space="0" w:color="auto"/>
            <w:right w:val="none" w:sz="0" w:space="0" w:color="auto"/>
          </w:divBdr>
        </w:div>
        <w:div w:id="1962493075">
          <w:marLeft w:val="0"/>
          <w:marRight w:val="0"/>
          <w:marTop w:val="0"/>
          <w:marBottom w:val="0"/>
          <w:divBdr>
            <w:top w:val="none" w:sz="0" w:space="0" w:color="auto"/>
            <w:left w:val="none" w:sz="0" w:space="0" w:color="auto"/>
            <w:bottom w:val="none" w:sz="0" w:space="0" w:color="auto"/>
            <w:right w:val="none" w:sz="0" w:space="0" w:color="auto"/>
          </w:divBdr>
        </w:div>
        <w:div w:id="1472020161">
          <w:marLeft w:val="0"/>
          <w:marRight w:val="0"/>
          <w:marTop w:val="0"/>
          <w:marBottom w:val="0"/>
          <w:divBdr>
            <w:top w:val="none" w:sz="0" w:space="0" w:color="auto"/>
            <w:left w:val="none" w:sz="0" w:space="0" w:color="auto"/>
            <w:bottom w:val="none" w:sz="0" w:space="0" w:color="auto"/>
            <w:right w:val="none" w:sz="0" w:space="0" w:color="auto"/>
          </w:divBdr>
        </w:div>
        <w:div w:id="432553177">
          <w:marLeft w:val="0"/>
          <w:marRight w:val="0"/>
          <w:marTop w:val="0"/>
          <w:marBottom w:val="0"/>
          <w:divBdr>
            <w:top w:val="none" w:sz="0" w:space="0" w:color="auto"/>
            <w:left w:val="none" w:sz="0" w:space="0" w:color="auto"/>
            <w:bottom w:val="none" w:sz="0" w:space="0" w:color="auto"/>
            <w:right w:val="none" w:sz="0" w:space="0" w:color="auto"/>
          </w:divBdr>
        </w:div>
        <w:div w:id="1482893225">
          <w:marLeft w:val="0"/>
          <w:marRight w:val="0"/>
          <w:marTop w:val="0"/>
          <w:marBottom w:val="0"/>
          <w:divBdr>
            <w:top w:val="none" w:sz="0" w:space="0" w:color="auto"/>
            <w:left w:val="none" w:sz="0" w:space="0" w:color="auto"/>
            <w:bottom w:val="none" w:sz="0" w:space="0" w:color="auto"/>
            <w:right w:val="none" w:sz="0" w:space="0" w:color="auto"/>
          </w:divBdr>
        </w:div>
        <w:div w:id="257713919">
          <w:marLeft w:val="0"/>
          <w:marRight w:val="0"/>
          <w:marTop w:val="0"/>
          <w:marBottom w:val="0"/>
          <w:divBdr>
            <w:top w:val="none" w:sz="0" w:space="0" w:color="auto"/>
            <w:left w:val="none" w:sz="0" w:space="0" w:color="auto"/>
            <w:bottom w:val="none" w:sz="0" w:space="0" w:color="auto"/>
            <w:right w:val="none" w:sz="0" w:space="0" w:color="auto"/>
          </w:divBdr>
        </w:div>
        <w:div w:id="2045710072">
          <w:marLeft w:val="0"/>
          <w:marRight w:val="0"/>
          <w:marTop w:val="0"/>
          <w:marBottom w:val="0"/>
          <w:divBdr>
            <w:top w:val="none" w:sz="0" w:space="0" w:color="auto"/>
            <w:left w:val="none" w:sz="0" w:space="0" w:color="auto"/>
            <w:bottom w:val="none" w:sz="0" w:space="0" w:color="auto"/>
            <w:right w:val="none" w:sz="0" w:space="0" w:color="auto"/>
          </w:divBdr>
        </w:div>
        <w:div w:id="1256596373">
          <w:marLeft w:val="0"/>
          <w:marRight w:val="0"/>
          <w:marTop w:val="0"/>
          <w:marBottom w:val="0"/>
          <w:divBdr>
            <w:top w:val="none" w:sz="0" w:space="0" w:color="auto"/>
            <w:left w:val="none" w:sz="0" w:space="0" w:color="auto"/>
            <w:bottom w:val="none" w:sz="0" w:space="0" w:color="auto"/>
            <w:right w:val="none" w:sz="0" w:space="0" w:color="auto"/>
          </w:divBdr>
        </w:div>
        <w:div w:id="263347809">
          <w:marLeft w:val="0"/>
          <w:marRight w:val="0"/>
          <w:marTop w:val="0"/>
          <w:marBottom w:val="0"/>
          <w:divBdr>
            <w:top w:val="none" w:sz="0" w:space="0" w:color="auto"/>
            <w:left w:val="none" w:sz="0" w:space="0" w:color="auto"/>
            <w:bottom w:val="none" w:sz="0" w:space="0" w:color="auto"/>
            <w:right w:val="none" w:sz="0" w:space="0" w:color="auto"/>
          </w:divBdr>
        </w:div>
        <w:div w:id="1302538144">
          <w:marLeft w:val="0"/>
          <w:marRight w:val="0"/>
          <w:marTop w:val="0"/>
          <w:marBottom w:val="0"/>
          <w:divBdr>
            <w:top w:val="none" w:sz="0" w:space="0" w:color="auto"/>
            <w:left w:val="none" w:sz="0" w:space="0" w:color="auto"/>
            <w:bottom w:val="none" w:sz="0" w:space="0" w:color="auto"/>
            <w:right w:val="none" w:sz="0" w:space="0" w:color="auto"/>
          </w:divBdr>
        </w:div>
        <w:div w:id="889456481">
          <w:marLeft w:val="0"/>
          <w:marRight w:val="0"/>
          <w:marTop w:val="0"/>
          <w:marBottom w:val="0"/>
          <w:divBdr>
            <w:top w:val="none" w:sz="0" w:space="0" w:color="auto"/>
            <w:left w:val="none" w:sz="0" w:space="0" w:color="auto"/>
            <w:bottom w:val="none" w:sz="0" w:space="0" w:color="auto"/>
            <w:right w:val="none" w:sz="0" w:space="0" w:color="auto"/>
          </w:divBdr>
        </w:div>
        <w:div w:id="617906105">
          <w:marLeft w:val="0"/>
          <w:marRight w:val="0"/>
          <w:marTop w:val="0"/>
          <w:marBottom w:val="0"/>
          <w:divBdr>
            <w:top w:val="none" w:sz="0" w:space="0" w:color="auto"/>
            <w:left w:val="none" w:sz="0" w:space="0" w:color="auto"/>
            <w:bottom w:val="none" w:sz="0" w:space="0" w:color="auto"/>
            <w:right w:val="none" w:sz="0" w:space="0" w:color="auto"/>
          </w:divBdr>
        </w:div>
        <w:div w:id="370618630">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13842490">
          <w:marLeft w:val="0"/>
          <w:marRight w:val="0"/>
          <w:marTop w:val="0"/>
          <w:marBottom w:val="0"/>
          <w:divBdr>
            <w:top w:val="none" w:sz="0" w:space="0" w:color="auto"/>
            <w:left w:val="none" w:sz="0" w:space="0" w:color="auto"/>
            <w:bottom w:val="none" w:sz="0" w:space="0" w:color="auto"/>
            <w:right w:val="none" w:sz="0" w:space="0" w:color="auto"/>
          </w:divBdr>
        </w:div>
        <w:div w:id="1775981324">
          <w:marLeft w:val="0"/>
          <w:marRight w:val="0"/>
          <w:marTop w:val="0"/>
          <w:marBottom w:val="0"/>
          <w:divBdr>
            <w:top w:val="none" w:sz="0" w:space="0" w:color="auto"/>
            <w:left w:val="none" w:sz="0" w:space="0" w:color="auto"/>
            <w:bottom w:val="none" w:sz="0" w:space="0" w:color="auto"/>
            <w:right w:val="none" w:sz="0" w:space="0" w:color="auto"/>
          </w:divBdr>
        </w:div>
        <w:div w:id="142619955">
          <w:marLeft w:val="0"/>
          <w:marRight w:val="0"/>
          <w:marTop w:val="0"/>
          <w:marBottom w:val="0"/>
          <w:divBdr>
            <w:top w:val="none" w:sz="0" w:space="0" w:color="auto"/>
            <w:left w:val="none" w:sz="0" w:space="0" w:color="auto"/>
            <w:bottom w:val="none" w:sz="0" w:space="0" w:color="auto"/>
            <w:right w:val="none" w:sz="0" w:space="0" w:color="auto"/>
          </w:divBdr>
        </w:div>
      </w:divsChild>
    </w:div>
    <w:div w:id="121730169">
      <w:bodyDiv w:val="1"/>
      <w:marLeft w:val="0"/>
      <w:marRight w:val="0"/>
      <w:marTop w:val="0"/>
      <w:marBottom w:val="0"/>
      <w:divBdr>
        <w:top w:val="none" w:sz="0" w:space="0" w:color="auto"/>
        <w:left w:val="none" w:sz="0" w:space="0" w:color="auto"/>
        <w:bottom w:val="none" w:sz="0" w:space="0" w:color="auto"/>
        <w:right w:val="none" w:sz="0" w:space="0" w:color="auto"/>
      </w:divBdr>
    </w:div>
    <w:div w:id="391781672">
      <w:bodyDiv w:val="1"/>
      <w:marLeft w:val="0"/>
      <w:marRight w:val="0"/>
      <w:marTop w:val="0"/>
      <w:marBottom w:val="0"/>
      <w:divBdr>
        <w:top w:val="none" w:sz="0" w:space="0" w:color="auto"/>
        <w:left w:val="none" w:sz="0" w:space="0" w:color="auto"/>
        <w:bottom w:val="none" w:sz="0" w:space="0" w:color="auto"/>
        <w:right w:val="none" w:sz="0" w:space="0" w:color="auto"/>
      </w:divBdr>
      <w:divsChild>
        <w:div w:id="1221398950">
          <w:marLeft w:val="0"/>
          <w:marRight w:val="0"/>
          <w:marTop w:val="0"/>
          <w:marBottom w:val="0"/>
          <w:divBdr>
            <w:top w:val="none" w:sz="0" w:space="0" w:color="auto"/>
            <w:left w:val="none" w:sz="0" w:space="0" w:color="auto"/>
            <w:bottom w:val="none" w:sz="0" w:space="0" w:color="auto"/>
            <w:right w:val="none" w:sz="0" w:space="0" w:color="auto"/>
          </w:divBdr>
        </w:div>
        <w:div w:id="300502512">
          <w:marLeft w:val="0"/>
          <w:marRight w:val="0"/>
          <w:marTop w:val="0"/>
          <w:marBottom w:val="0"/>
          <w:divBdr>
            <w:top w:val="none" w:sz="0" w:space="0" w:color="auto"/>
            <w:left w:val="none" w:sz="0" w:space="0" w:color="auto"/>
            <w:bottom w:val="none" w:sz="0" w:space="0" w:color="auto"/>
            <w:right w:val="none" w:sz="0" w:space="0" w:color="auto"/>
          </w:divBdr>
        </w:div>
        <w:div w:id="321280965">
          <w:marLeft w:val="0"/>
          <w:marRight w:val="0"/>
          <w:marTop w:val="0"/>
          <w:marBottom w:val="0"/>
          <w:divBdr>
            <w:top w:val="none" w:sz="0" w:space="0" w:color="auto"/>
            <w:left w:val="none" w:sz="0" w:space="0" w:color="auto"/>
            <w:bottom w:val="none" w:sz="0" w:space="0" w:color="auto"/>
            <w:right w:val="none" w:sz="0" w:space="0" w:color="auto"/>
          </w:divBdr>
        </w:div>
        <w:div w:id="1234271063">
          <w:marLeft w:val="0"/>
          <w:marRight w:val="0"/>
          <w:marTop w:val="0"/>
          <w:marBottom w:val="0"/>
          <w:divBdr>
            <w:top w:val="none" w:sz="0" w:space="0" w:color="auto"/>
            <w:left w:val="none" w:sz="0" w:space="0" w:color="auto"/>
            <w:bottom w:val="none" w:sz="0" w:space="0" w:color="auto"/>
            <w:right w:val="none" w:sz="0" w:space="0" w:color="auto"/>
          </w:divBdr>
        </w:div>
        <w:div w:id="1473406606">
          <w:marLeft w:val="0"/>
          <w:marRight w:val="0"/>
          <w:marTop w:val="0"/>
          <w:marBottom w:val="0"/>
          <w:divBdr>
            <w:top w:val="none" w:sz="0" w:space="0" w:color="auto"/>
            <w:left w:val="none" w:sz="0" w:space="0" w:color="auto"/>
            <w:bottom w:val="none" w:sz="0" w:space="0" w:color="auto"/>
            <w:right w:val="none" w:sz="0" w:space="0" w:color="auto"/>
          </w:divBdr>
        </w:div>
        <w:div w:id="175313376">
          <w:marLeft w:val="0"/>
          <w:marRight w:val="0"/>
          <w:marTop w:val="0"/>
          <w:marBottom w:val="0"/>
          <w:divBdr>
            <w:top w:val="none" w:sz="0" w:space="0" w:color="auto"/>
            <w:left w:val="none" w:sz="0" w:space="0" w:color="auto"/>
            <w:bottom w:val="none" w:sz="0" w:space="0" w:color="auto"/>
            <w:right w:val="none" w:sz="0" w:space="0" w:color="auto"/>
          </w:divBdr>
        </w:div>
        <w:div w:id="1329090249">
          <w:marLeft w:val="0"/>
          <w:marRight w:val="0"/>
          <w:marTop w:val="0"/>
          <w:marBottom w:val="0"/>
          <w:divBdr>
            <w:top w:val="none" w:sz="0" w:space="0" w:color="auto"/>
            <w:left w:val="none" w:sz="0" w:space="0" w:color="auto"/>
            <w:bottom w:val="none" w:sz="0" w:space="0" w:color="auto"/>
            <w:right w:val="none" w:sz="0" w:space="0" w:color="auto"/>
          </w:divBdr>
        </w:div>
        <w:div w:id="99886171">
          <w:marLeft w:val="0"/>
          <w:marRight w:val="0"/>
          <w:marTop w:val="0"/>
          <w:marBottom w:val="0"/>
          <w:divBdr>
            <w:top w:val="none" w:sz="0" w:space="0" w:color="auto"/>
            <w:left w:val="none" w:sz="0" w:space="0" w:color="auto"/>
            <w:bottom w:val="none" w:sz="0" w:space="0" w:color="auto"/>
            <w:right w:val="none" w:sz="0" w:space="0" w:color="auto"/>
          </w:divBdr>
        </w:div>
        <w:div w:id="1558474770">
          <w:marLeft w:val="0"/>
          <w:marRight w:val="0"/>
          <w:marTop w:val="0"/>
          <w:marBottom w:val="0"/>
          <w:divBdr>
            <w:top w:val="none" w:sz="0" w:space="0" w:color="auto"/>
            <w:left w:val="none" w:sz="0" w:space="0" w:color="auto"/>
            <w:bottom w:val="none" w:sz="0" w:space="0" w:color="auto"/>
            <w:right w:val="none" w:sz="0" w:space="0" w:color="auto"/>
          </w:divBdr>
        </w:div>
        <w:div w:id="2070180383">
          <w:marLeft w:val="0"/>
          <w:marRight w:val="0"/>
          <w:marTop w:val="0"/>
          <w:marBottom w:val="0"/>
          <w:divBdr>
            <w:top w:val="none" w:sz="0" w:space="0" w:color="auto"/>
            <w:left w:val="none" w:sz="0" w:space="0" w:color="auto"/>
            <w:bottom w:val="none" w:sz="0" w:space="0" w:color="auto"/>
            <w:right w:val="none" w:sz="0" w:space="0" w:color="auto"/>
          </w:divBdr>
        </w:div>
        <w:div w:id="713651316">
          <w:marLeft w:val="0"/>
          <w:marRight w:val="0"/>
          <w:marTop w:val="0"/>
          <w:marBottom w:val="0"/>
          <w:divBdr>
            <w:top w:val="none" w:sz="0" w:space="0" w:color="auto"/>
            <w:left w:val="none" w:sz="0" w:space="0" w:color="auto"/>
            <w:bottom w:val="none" w:sz="0" w:space="0" w:color="auto"/>
            <w:right w:val="none" w:sz="0" w:space="0" w:color="auto"/>
          </w:divBdr>
        </w:div>
        <w:div w:id="896667377">
          <w:marLeft w:val="0"/>
          <w:marRight w:val="0"/>
          <w:marTop w:val="0"/>
          <w:marBottom w:val="0"/>
          <w:divBdr>
            <w:top w:val="none" w:sz="0" w:space="0" w:color="auto"/>
            <w:left w:val="none" w:sz="0" w:space="0" w:color="auto"/>
            <w:bottom w:val="none" w:sz="0" w:space="0" w:color="auto"/>
            <w:right w:val="none" w:sz="0" w:space="0" w:color="auto"/>
          </w:divBdr>
        </w:div>
        <w:div w:id="756633669">
          <w:marLeft w:val="0"/>
          <w:marRight w:val="0"/>
          <w:marTop w:val="0"/>
          <w:marBottom w:val="0"/>
          <w:divBdr>
            <w:top w:val="none" w:sz="0" w:space="0" w:color="auto"/>
            <w:left w:val="none" w:sz="0" w:space="0" w:color="auto"/>
            <w:bottom w:val="none" w:sz="0" w:space="0" w:color="auto"/>
            <w:right w:val="none" w:sz="0" w:space="0" w:color="auto"/>
          </w:divBdr>
        </w:div>
        <w:div w:id="2047023813">
          <w:marLeft w:val="0"/>
          <w:marRight w:val="0"/>
          <w:marTop w:val="0"/>
          <w:marBottom w:val="0"/>
          <w:divBdr>
            <w:top w:val="none" w:sz="0" w:space="0" w:color="auto"/>
            <w:left w:val="none" w:sz="0" w:space="0" w:color="auto"/>
            <w:bottom w:val="none" w:sz="0" w:space="0" w:color="auto"/>
            <w:right w:val="none" w:sz="0" w:space="0" w:color="auto"/>
          </w:divBdr>
        </w:div>
        <w:div w:id="177433406">
          <w:marLeft w:val="0"/>
          <w:marRight w:val="0"/>
          <w:marTop w:val="0"/>
          <w:marBottom w:val="0"/>
          <w:divBdr>
            <w:top w:val="none" w:sz="0" w:space="0" w:color="auto"/>
            <w:left w:val="none" w:sz="0" w:space="0" w:color="auto"/>
            <w:bottom w:val="none" w:sz="0" w:space="0" w:color="auto"/>
            <w:right w:val="none" w:sz="0" w:space="0" w:color="auto"/>
          </w:divBdr>
        </w:div>
        <w:div w:id="1595817949">
          <w:marLeft w:val="0"/>
          <w:marRight w:val="0"/>
          <w:marTop w:val="0"/>
          <w:marBottom w:val="0"/>
          <w:divBdr>
            <w:top w:val="none" w:sz="0" w:space="0" w:color="auto"/>
            <w:left w:val="none" w:sz="0" w:space="0" w:color="auto"/>
            <w:bottom w:val="none" w:sz="0" w:space="0" w:color="auto"/>
            <w:right w:val="none" w:sz="0" w:space="0" w:color="auto"/>
          </w:divBdr>
        </w:div>
        <w:div w:id="252859466">
          <w:marLeft w:val="0"/>
          <w:marRight w:val="0"/>
          <w:marTop w:val="0"/>
          <w:marBottom w:val="0"/>
          <w:divBdr>
            <w:top w:val="none" w:sz="0" w:space="0" w:color="auto"/>
            <w:left w:val="none" w:sz="0" w:space="0" w:color="auto"/>
            <w:bottom w:val="none" w:sz="0" w:space="0" w:color="auto"/>
            <w:right w:val="none" w:sz="0" w:space="0" w:color="auto"/>
          </w:divBdr>
        </w:div>
        <w:div w:id="957376223">
          <w:marLeft w:val="0"/>
          <w:marRight w:val="0"/>
          <w:marTop w:val="0"/>
          <w:marBottom w:val="0"/>
          <w:divBdr>
            <w:top w:val="none" w:sz="0" w:space="0" w:color="auto"/>
            <w:left w:val="none" w:sz="0" w:space="0" w:color="auto"/>
            <w:bottom w:val="none" w:sz="0" w:space="0" w:color="auto"/>
            <w:right w:val="none" w:sz="0" w:space="0" w:color="auto"/>
          </w:divBdr>
        </w:div>
        <w:div w:id="665211457">
          <w:marLeft w:val="0"/>
          <w:marRight w:val="0"/>
          <w:marTop w:val="0"/>
          <w:marBottom w:val="0"/>
          <w:divBdr>
            <w:top w:val="none" w:sz="0" w:space="0" w:color="auto"/>
            <w:left w:val="none" w:sz="0" w:space="0" w:color="auto"/>
            <w:bottom w:val="none" w:sz="0" w:space="0" w:color="auto"/>
            <w:right w:val="none" w:sz="0" w:space="0" w:color="auto"/>
          </w:divBdr>
        </w:div>
        <w:div w:id="499391024">
          <w:marLeft w:val="0"/>
          <w:marRight w:val="0"/>
          <w:marTop w:val="0"/>
          <w:marBottom w:val="0"/>
          <w:divBdr>
            <w:top w:val="none" w:sz="0" w:space="0" w:color="auto"/>
            <w:left w:val="none" w:sz="0" w:space="0" w:color="auto"/>
            <w:bottom w:val="none" w:sz="0" w:space="0" w:color="auto"/>
            <w:right w:val="none" w:sz="0" w:space="0" w:color="auto"/>
          </w:divBdr>
        </w:div>
        <w:div w:id="1115371541">
          <w:marLeft w:val="0"/>
          <w:marRight w:val="0"/>
          <w:marTop w:val="0"/>
          <w:marBottom w:val="0"/>
          <w:divBdr>
            <w:top w:val="none" w:sz="0" w:space="0" w:color="auto"/>
            <w:left w:val="none" w:sz="0" w:space="0" w:color="auto"/>
            <w:bottom w:val="none" w:sz="0" w:space="0" w:color="auto"/>
            <w:right w:val="none" w:sz="0" w:space="0" w:color="auto"/>
          </w:divBdr>
        </w:div>
        <w:div w:id="520582329">
          <w:marLeft w:val="0"/>
          <w:marRight w:val="0"/>
          <w:marTop w:val="0"/>
          <w:marBottom w:val="0"/>
          <w:divBdr>
            <w:top w:val="none" w:sz="0" w:space="0" w:color="auto"/>
            <w:left w:val="none" w:sz="0" w:space="0" w:color="auto"/>
            <w:bottom w:val="none" w:sz="0" w:space="0" w:color="auto"/>
            <w:right w:val="none" w:sz="0" w:space="0" w:color="auto"/>
          </w:divBdr>
        </w:div>
        <w:div w:id="1805272602">
          <w:marLeft w:val="0"/>
          <w:marRight w:val="0"/>
          <w:marTop w:val="0"/>
          <w:marBottom w:val="0"/>
          <w:divBdr>
            <w:top w:val="none" w:sz="0" w:space="0" w:color="auto"/>
            <w:left w:val="none" w:sz="0" w:space="0" w:color="auto"/>
            <w:bottom w:val="none" w:sz="0" w:space="0" w:color="auto"/>
            <w:right w:val="none" w:sz="0" w:space="0" w:color="auto"/>
          </w:divBdr>
        </w:div>
        <w:div w:id="1803037567">
          <w:marLeft w:val="0"/>
          <w:marRight w:val="0"/>
          <w:marTop w:val="0"/>
          <w:marBottom w:val="0"/>
          <w:divBdr>
            <w:top w:val="none" w:sz="0" w:space="0" w:color="auto"/>
            <w:left w:val="none" w:sz="0" w:space="0" w:color="auto"/>
            <w:bottom w:val="none" w:sz="0" w:space="0" w:color="auto"/>
            <w:right w:val="none" w:sz="0" w:space="0" w:color="auto"/>
          </w:divBdr>
        </w:div>
        <w:div w:id="1005132061">
          <w:marLeft w:val="0"/>
          <w:marRight w:val="0"/>
          <w:marTop w:val="0"/>
          <w:marBottom w:val="0"/>
          <w:divBdr>
            <w:top w:val="none" w:sz="0" w:space="0" w:color="auto"/>
            <w:left w:val="none" w:sz="0" w:space="0" w:color="auto"/>
            <w:bottom w:val="none" w:sz="0" w:space="0" w:color="auto"/>
            <w:right w:val="none" w:sz="0" w:space="0" w:color="auto"/>
          </w:divBdr>
        </w:div>
        <w:div w:id="239801775">
          <w:marLeft w:val="0"/>
          <w:marRight w:val="0"/>
          <w:marTop w:val="0"/>
          <w:marBottom w:val="0"/>
          <w:divBdr>
            <w:top w:val="none" w:sz="0" w:space="0" w:color="auto"/>
            <w:left w:val="none" w:sz="0" w:space="0" w:color="auto"/>
            <w:bottom w:val="none" w:sz="0" w:space="0" w:color="auto"/>
            <w:right w:val="none" w:sz="0" w:space="0" w:color="auto"/>
          </w:divBdr>
        </w:div>
        <w:div w:id="1594779831">
          <w:marLeft w:val="0"/>
          <w:marRight w:val="0"/>
          <w:marTop w:val="0"/>
          <w:marBottom w:val="0"/>
          <w:divBdr>
            <w:top w:val="none" w:sz="0" w:space="0" w:color="auto"/>
            <w:left w:val="none" w:sz="0" w:space="0" w:color="auto"/>
            <w:bottom w:val="none" w:sz="0" w:space="0" w:color="auto"/>
            <w:right w:val="none" w:sz="0" w:space="0" w:color="auto"/>
          </w:divBdr>
        </w:div>
        <w:div w:id="1452170649">
          <w:marLeft w:val="0"/>
          <w:marRight w:val="0"/>
          <w:marTop w:val="0"/>
          <w:marBottom w:val="0"/>
          <w:divBdr>
            <w:top w:val="none" w:sz="0" w:space="0" w:color="auto"/>
            <w:left w:val="none" w:sz="0" w:space="0" w:color="auto"/>
            <w:bottom w:val="none" w:sz="0" w:space="0" w:color="auto"/>
            <w:right w:val="none" w:sz="0" w:space="0" w:color="auto"/>
          </w:divBdr>
        </w:div>
        <w:div w:id="1550074254">
          <w:marLeft w:val="0"/>
          <w:marRight w:val="0"/>
          <w:marTop w:val="0"/>
          <w:marBottom w:val="0"/>
          <w:divBdr>
            <w:top w:val="none" w:sz="0" w:space="0" w:color="auto"/>
            <w:left w:val="none" w:sz="0" w:space="0" w:color="auto"/>
            <w:bottom w:val="none" w:sz="0" w:space="0" w:color="auto"/>
            <w:right w:val="none" w:sz="0" w:space="0" w:color="auto"/>
          </w:divBdr>
        </w:div>
        <w:div w:id="2092695915">
          <w:marLeft w:val="0"/>
          <w:marRight w:val="0"/>
          <w:marTop w:val="0"/>
          <w:marBottom w:val="0"/>
          <w:divBdr>
            <w:top w:val="none" w:sz="0" w:space="0" w:color="auto"/>
            <w:left w:val="none" w:sz="0" w:space="0" w:color="auto"/>
            <w:bottom w:val="none" w:sz="0" w:space="0" w:color="auto"/>
            <w:right w:val="none" w:sz="0" w:space="0" w:color="auto"/>
          </w:divBdr>
        </w:div>
        <w:div w:id="1651059111">
          <w:marLeft w:val="0"/>
          <w:marRight w:val="0"/>
          <w:marTop w:val="0"/>
          <w:marBottom w:val="0"/>
          <w:divBdr>
            <w:top w:val="none" w:sz="0" w:space="0" w:color="auto"/>
            <w:left w:val="none" w:sz="0" w:space="0" w:color="auto"/>
            <w:bottom w:val="none" w:sz="0" w:space="0" w:color="auto"/>
            <w:right w:val="none" w:sz="0" w:space="0" w:color="auto"/>
          </w:divBdr>
        </w:div>
        <w:div w:id="2145735550">
          <w:marLeft w:val="0"/>
          <w:marRight w:val="0"/>
          <w:marTop w:val="0"/>
          <w:marBottom w:val="0"/>
          <w:divBdr>
            <w:top w:val="none" w:sz="0" w:space="0" w:color="auto"/>
            <w:left w:val="none" w:sz="0" w:space="0" w:color="auto"/>
            <w:bottom w:val="none" w:sz="0" w:space="0" w:color="auto"/>
            <w:right w:val="none" w:sz="0" w:space="0" w:color="auto"/>
          </w:divBdr>
        </w:div>
        <w:div w:id="910580390">
          <w:marLeft w:val="0"/>
          <w:marRight w:val="0"/>
          <w:marTop w:val="0"/>
          <w:marBottom w:val="0"/>
          <w:divBdr>
            <w:top w:val="none" w:sz="0" w:space="0" w:color="auto"/>
            <w:left w:val="none" w:sz="0" w:space="0" w:color="auto"/>
            <w:bottom w:val="none" w:sz="0" w:space="0" w:color="auto"/>
            <w:right w:val="none" w:sz="0" w:space="0" w:color="auto"/>
          </w:divBdr>
        </w:div>
        <w:div w:id="992412631">
          <w:marLeft w:val="0"/>
          <w:marRight w:val="0"/>
          <w:marTop w:val="0"/>
          <w:marBottom w:val="0"/>
          <w:divBdr>
            <w:top w:val="none" w:sz="0" w:space="0" w:color="auto"/>
            <w:left w:val="none" w:sz="0" w:space="0" w:color="auto"/>
            <w:bottom w:val="none" w:sz="0" w:space="0" w:color="auto"/>
            <w:right w:val="none" w:sz="0" w:space="0" w:color="auto"/>
          </w:divBdr>
        </w:div>
        <w:div w:id="1706825433">
          <w:marLeft w:val="0"/>
          <w:marRight w:val="0"/>
          <w:marTop w:val="0"/>
          <w:marBottom w:val="0"/>
          <w:divBdr>
            <w:top w:val="none" w:sz="0" w:space="0" w:color="auto"/>
            <w:left w:val="none" w:sz="0" w:space="0" w:color="auto"/>
            <w:bottom w:val="none" w:sz="0" w:space="0" w:color="auto"/>
            <w:right w:val="none" w:sz="0" w:space="0" w:color="auto"/>
          </w:divBdr>
        </w:div>
        <w:div w:id="383796862">
          <w:marLeft w:val="0"/>
          <w:marRight w:val="0"/>
          <w:marTop w:val="0"/>
          <w:marBottom w:val="0"/>
          <w:divBdr>
            <w:top w:val="none" w:sz="0" w:space="0" w:color="auto"/>
            <w:left w:val="none" w:sz="0" w:space="0" w:color="auto"/>
            <w:bottom w:val="none" w:sz="0" w:space="0" w:color="auto"/>
            <w:right w:val="none" w:sz="0" w:space="0" w:color="auto"/>
          </w:divBdr>
        </w:div>
        <w:div w:id="1976056284">
          <w:marLeft w:val="0"/>
          <w:marRight w:val="0"/>
          <w:marTop w:val="0"/>
          <w:marBottom w:val="0"/>
          <w:divBdr>
            <w:top w:val="none" w:sz="0" w:space="0" w:color="auto"/>
            <w:left w:val="none" w:sz="0" w:space="0" w:color="auto"/>
            <w:bottom w:val="none" w:sz="0" w:space="0" w:color="auto"/>
            <w:right w:val="none" w:sz="0" w:space="0" w:color="auto"/>
          </w:divBdr>
        </w:div>
        <w:div w:id="1062366139">
          <w:marLeft w:val="0"/>
          <w:marRight w:val="0"/>
          <w:marTop w:val="0"/>
          <w:marBottom w:val="0"/>
          <w:divBdr>
            <w:top w:val="none" w:sz="0" w:space="0" w:color="auto"/>
            <w:left w:val="none" w:sz="0" w:space="0" w:color="auto"/>
            <w:bottom w:val="none" w:sz="0" w:space="0" w:color="auto"/>
            <w:right w:val="none" w:sz="0" w:space="0" w:color="auto"/>
          </w:divBdr>
        </w:div>
        <w:div w:id="49771021">
          <w:marLeft w:val="0"/>
          <w:marRight w:val="0"/>
          <w:marTop w:val="0"/>
          <w:marBottom w:val="0"/>
          <w:divBdr>
            <w:top w:val="none" w:sz="0" w:space="0" w:color="auto"/>
            <w:left w:val="none" w:sz="0" w:space="0" w:color="auto"/>
            <w:bottom w:val="none" w:sz="0" w:space="0" w:color="auto"/>
            <w:right w:val="none" w:sz="0" w:space="0" w:color="auto"/>
          </w:divBdr>
        </w:div>
        <w:div w:id="49773347">
          <w:marLeft w:val="0"/>
          <w:marRight w:val="0"/>
          <w:marTop w:val="0"/>
          <w:marBottom w:val="0"/>
          <w:divBdr>
            <w:top w:val="none" w:sz="0" w:space="0" w:color="auto"/>
            <w:left w:val="none" w:sz="0" w:space="0" w:color="auto"/>
            <w:bottom w:val="none" w:sz="0" w:space="0" w:color="auto"/>
            <w:right w:val="none" w:sz="0" w:space="0" w:color="auto"/>
          </w:divBdr>
        </w:div>
        <w:div w:id="182942983">
          <w:marLeft w:val="0"/>
          <w:marRight w:val="0"/>
          <w:marTop w:val="0"/>
          <w:marBottom w:val="0"/>
          <w:divBdr>
            <w:top w:val="none" w:sz="0" w:space="0" w:color="auto"/>
            <w:left w:val="none" w:sz="0" w:space="0" w:color="auto"/>
            <w:bottom w:val="none" w:sz="0" w:space="0" w:color="auto"/>
            <w:right w:val="none" w:sz="0" w:space="0" w:color="auto"/>
          </w:divBdr>
        </w:div>
      </w:divsChild>
    </w:div>
    <w:div w:id="774324878">
      <w:bodyDiv w:val="1"/>
      <w:marLeft w:val="0"/>
      <w:marRight w:val="0"/>
      <w:marTop w:val="0"/>
      <w:marBottom w:val="0"/>
      <w:divBdr>
        <w:top w:val="none" w:sz="0" w:space="0" w:color="auto"/>
        <w:left w:val="none" w:sz="0" w:space="0" w:color="auto"/>
        <w:bottom w:val="none" w:sz="0" w:space="0" w:color="auto"/>
        <w:right w:val="none" w:sz="0" w:space="0" w:color="auto"/>
      </w:divBdr>
    </w:div>
    <w:div w:id="981424850">
      <w:bodyDiv w:val="1"/>
      <w:marLeft w:val="0"/>
      <w:marRight w:val="0"/>
      <w:marTop w:val="0"/>
      <w:marBottom w:val="0"/>
      <w:divBdr>
        <w:top w:val="none" w:sz="0" w:space="0" w:color="auto"/>
        <w:left w:val="none" w:sz="0" w:space="0" w:color="auto"/>
        <w:bottom w:val="none" w:sz="0" w:space="0" w:color="auto"/>
        <w:right w:val="none" w:sz="0" w:space="0" w:color="auto"/>
      </w:divBdr>
    </w:div>
    <w:div w:id="1039553901">
      <w:bodyDiv w:val="1"/>
      <w:marLeft w:val="0"/>
      <w:marRight w:val="0"/>
      <w:marTop w:val="0"/>
      <w:marBottom w:val="0"/>
      <w:divBdr>
        <w:top w:val="none" w:sz="0" w:space="0" w:color="auto"/>
        <w:left w:val="none" w:sz="0" w:space="0" w:color="auto"/>
        <w:bottom w:val="none" w:sz="0" w:space="0" w:color="auto"/>
        <w:right w:val="none" w:sz="0" w:space="0" w:color="auto"/>
      </w:divBdr>
    </w:div>
    <w:div w:id="1436367515">
      <w:bodyDiv w:val="1"/>
      <w:marLeft w:val="0"/>
      <w:marRight w:val="0"/>
      <w:marTop w:val="0"/>
      <w:marBottom w:val="0"/>
      <w:divBdr>
        <w:top w:val="none" w:sz="0" w:space="0" w:color="auto"/>
        <w:left w:val="none" w:sz="0" w:space="0" w:color="auto"/>
        <w:bottom w:val="none" w:sz="0" w:space="0" w:color="auto"/>
        <w:right w:val="none" w:sz="0" w:space="0" w:color="auto"/>
      </w:divBdr>
    </w:div>
    <w:div w:id="1493058458">
      <w:bodyDiv w:val="1"/>
      <w:marLeft w:val="0"/>
      <w:marRight w:val="0"/>
      <w:marTop w:val="0"/>
      <w:marBottom w:val="0"/>
      <w:divBdr>
        <w:top w:val="none" w:sz="0" w:space="0" w:color="auto"/>
        <w:left w:val="none" w:sz="0" w:space="0" w:color="auto"/>
        <w:bottom w:val="none" w:sz="0" w:space="0" w:color="auto"/>
        <w:right w:val="none" w:sz="0" w:space="0" w:color="auto"/>
      </w:divBdr>
    </w:div>
    <w:div w:id="1542206273">
      <w:bodyDiv w:val="1"/>
      <w:marLeft w:val="0"/>
      <w:marRight w:val="0"/>
      <w:marTop w:val="0"/>
      <w:marBottom w:val="0"/>
      <w:divBdr>
        <w:top w:val="none" w:sz="0" w:space="0" w:color="auto"/>
        <w:left w:val="none" w:sz="0" w:space="0" w:color="auto"/>
        <w:bottom w:val="none" w:sz="0" w:space="0" w:color="auto"/>
        <w:right w:val="none" w:sz="0" w:space="0" w:color="auto"/>
      </w:divBdr>
    </w:div>
    <w:div w:id="1673145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vaticopiii.ro/copii-disparut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vaticopiii.r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Desktop\ADINA%20TURCU\Antet%20s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92679-DE5E-42ED-BEB5-5717C2CF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sablon</Template>
  <TotalTime>35</TotalTime>
  <Pages>4</Pages>
  <Words>1799</Words>
  <Characters>10258</Characters>
  <Application>Microsoft Office Word</Application>
  <DocSecurity>0</DocSecurity>
  <Lines>85</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 Autoritatea Naţională pentru Protecţia Drepturilor Copilului</vt:lpstr>
      <vt:lpstr>Către Autoritatea Naţională pentru Protecţia Drepturilor Copilului</vt:lpstr>
    </vt:vector>
  </TitlesOfParts>
  <Company/>
  <LinksUpToDate>false</LinksUpToDate>
  <CharactersWithSpaces>12033</CharactersWithSpaces>
  <SharedDoc>false</SharedDoc>
  <HLinks>
    <vt:vector size="24" baseType="variant">
      <vt:variant>
        <vt:i4>917512</vt:i4>
      </vt:variant>
      <vt:variant>
        <vt:i4>14</vt:i4>
      </vt:variant>
      <vt:variant>
        <vt:i4>0</vt:i4>
      </vt:variant>
      <vt:variant>
        <vt:i4>5</vt:i4>
      </vt:variant>
      <vt:variant>
        <vt:lpwstr>http://www.salvaticopiii.ro/</vt:lpwstr>
      </vt:variant>
      <vt:variant>
        <vt:lpwstr/>
      </vt:variant>
      <vt:variant>
        <vt:i4>589864</vt:i4>
      </vt:variant>
      <vt:variant>
        <vt:i4>11</vt:i4>
      </vt:variant>
      <vt:variant>
        <vt:i4>0</vt:i4>
      </vt:variant>
      <vt:variant>
        <vt:i4>5</vt:i4>
      </vt:variant>
      <vt:variant>
        <vt:lpwstr>mailto:info@save-children-alliance.org</vt:lpwstr>
      </vt:variant>
      <vt:variant>
        <vt:lpwstr/>
      </vt:variant>
      <vt:variant>
        <vt:i4>6357069</vt:i4>
      </vt:variant>
      <vt:variant>
        <vt:i4>8</vt:i4>
      </vt:variant>
      <vt:variant>
        <vt:i4>0</vt:i4>
      </vt:variant>
      <vt:variant>
        <vt:i4>5</vt:i4>
      </vt:variant>
      <vt:variant>
        <vt:lpwstr>mailto:secretariat@salvaticopiii.ro</vt:lpwstr>
      </vt:variant>
      <vt:variant>
        <vt:lpwstr/>
      </vt:variant>
      <vt:variant>
        <vt:i4>3997820</vt:i4>
      </vt:variant>
      <vt:variant>
        <vt:i4>5</vt:i4>
      </vt:variant>
      <vt:variant>
        <vt:i4>0</vt:i4>
      </vt:variant>
      <vt:variant>
        <vt:i4>5</vt:i4>
      </vt:variant>
      <vt:variant>
        <vt:lpwstr>http://www.savethechildren.net/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Autoritatea Naţională pentru Protecţia Drepturilor Copilului</dc:title>
  <dc:subject/>
  <dc:creator>Home</dc:creator>
  <cp:keywords/>
  <cp:lastModifiedBy>Salvati Copiii</cp:lastModifiedBy>
  <cp:revision>10</cp:revision>
  <cp:lastPrinted>2019-11-13T09:05:00Z</cp:lastPrinted>
  <dcterms:created xsi:type="dcterms:W3CDTF">2026-05-22T11:31:00Z</dcterms:created>
  <dcterms:modified xsi:type="dcterms:W3CDTF">2026-05-22T15:02:00Z</dcterms:modified>
</cp:coreProperties>
</file>