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EDC" w:rsidRPr="006807F4" w:rsidRDefault="00784EDC" w:rsidP="00784EDC">
      <w:pPr>
        <w:spacing w:before="100" w:beforeAutospacing="1" w:after="100" w:afterAutospacing="1" w:line="240" w:lineRule="auto"/>
        <w:jc w:val="center"/>
        <w:rPr>
          <w:rFonts w:ascii="Times New Roman" w:eastAsia="Times New Roman" w:hAnsi="Times New Roman" w:cs="Times New Roman"/>
          <w:b/>
          <w:bCs/>
          <w:sz w:val="24"/>
          <w:szCs w:val="24"/>
        </w:rPr>
      </w:pPr>
      <w:r w:rsidRPr="006807F4">
        <w:rPr>
          <w:rFonts w:ascii="Times New Roman" w:eastAsia="Times New Roman" w:hAnsi="Times New Roman" w:cs="Times New Roman"/>
          <w:b/>
          <w:bCs/>
          <w:sz w:val="24"/>
          <w:szCs w:val="24"/>
        </w:rPr>
        <w:t>PROPUNERE</w:t>
      </w:r>
      <w:r w:rsidRPr="00784EDC">
        <w:rPr>
          <w:rFonts w:ascii="Times New Roman" w:eastAsia="Times New Roman" w:hAnsi="Times New Roman" w:cs="Times New Roman"/>
          <w:b/>
          <w:bCs/>
          <w:sz w:val="24"/>
          <w:szCs w:val="24"/>
        </w:rPr>
        <w:br/>
      </w:r>
      <w:r w:rsidRPr="006807F4">
        <w:rPr>
          <w:rFonts w:ascii="Times New Roman" w:eastAsia="Times New Roman" w:hAnsi="Times New Roman" w:cs="Times New Roman"/>
          <w:b/>
          <w:bCs/>
          <w:sz w:val="24"/>
          <w:szCs w:val="24"/>
        </w:rPr>
        <w:t>PRIVIND REGLEMENTAREA CIRCULAȚIEI TROTINETELOR ELECTRICE ÎN MUNICIPIUL BOTOȘANI</w:t>
      </w:r>
    </w:p>
    <w:p w:rsidR="00784EDC" w:rsidRPr="00784EDC" w:rsidRDefault="00784EDC" w:rsidP="00784EDC">
      <w:pPr>
        <w:spacing w:before="100" w:beforeAutospacing="1" w:after="100" w:afterAutospacing="1" w:line="240" w:lineRule="auto"/>
        <w:jc w:val="center"/>
        <w:rPr>
          <w:rFonts w:ascii="Times New Roman" w:eastAsia="Times New Roman" w:hAnsi="Times New Roman" w:cs="Times New Roman"/>
          <w:sz w:val="24"/>
          <w:szCs w:val="24"/>
        </w:rPr>
      </w:pPr>
    </w:p>
    <w:p w:rsidR="00784EDC" w:rsidRPr="00784EDC" w:rsidRDefault="00784EDC" w:rsidP="00784EDC">
      <w:pPr>
        <w:spacing w:before="100" w:beforeAutospacing="1" w:after="100" w:afterAutospacing="1" w:line="240" w:lineRule="auto"/>
        <w:rPr>
          <w:rFonts w:ascii="Times New Roman" w:eastAsia="Times New Roman" w:hAnsi="Times New Roman" w:cs="Times New Roman"/>
          <w:sz w:val="24"/>
          <w:szCs w:val="24"/>
        </w:rPr>
      </w:pPr>
      <w:r w:rsidRPr="006807F4">
        <w:rPr>
          <w:rFonts w:ascii="Times New Roman" w:eastAsia="Times New Roman" w:hAnsi="Times New Roman" w:cs="Times New Roman"/>
          <w:b/>
          <w:bCs/>
          <w:sz w:val="24"/>
          <w:szCs w:val="24"/>
        </w:rPr>
        <w:t>Către:</w:t>
      </w:r>
      <w:r w:rsidRPr="00784EDC">
        <w:rPr>
          <w:rFonts w:ascii="Times New Roman" w:eastAsia="Times New Roman" w:hAnsi="Times New Roman" w:cs="Times New Roman"/>
          <w:sz w:val="24"/>
          <w:szCs w:val="24"/>
        </w:rPr>
        <w:br/>
        <w:t>Consiliul Local al Municipiului Botoșani</w:t>
      </w:r>
      <w:r w:rsidRPr="00784EDC">
        <w:rPr>
          <w:rFonts w:ascii="Times New Roman" w:eastAsia="Times New Roman" w:hAnsi="Times New Roman" w:cs="Times New Roman"/>
          <w:sz w:val="24"/>
          <w:szCs w:val="24"/>
        </w:rPr>
        <w:br/>
        <w:t>În atenția Domnului</w:t>
      </w:r>
      <w:bookmarkStart w:id="0" w:name="_GoBack"/>
      <w:bookmarkEnd w:id="0"/>
      <w:r w:rsidRPr="00784EDC">
        <w:rPr>
          <w:rFonts w:ascii="Times New Roman" w:eastAsia="Times New Roman" w:hAnsi="Times New Roman" w:cs="Times New Roman"/>
          <w:sz w:val="24"/>
          <w:szCs w:val="24"/>
        </w:rPr>
        <w:t xml:space="preserve"> Președinte</w:t>
      </w:r>
    </w:p>
    <w:p w:rsidR="00784EDC" w:rsidRPr="00784EDC" w:rsidRDefault="00784EDC" w:rsidP="00784EDC">
      <w:pPr>
        <w:spacing w:before="100" w:beforeAutospacing="1" w:after="100" w:afterAutospacing="1" w:line="240" w:lineRule="auto"/>
        <w:rPr>
          <w:rFonts w:ascii="Times New Roman" w:eastAsia="Times New Roman" w:hAnsi="Times New Roman" w:cs="Times New Roman"/>
          <w:sz w:val="24"/>
          <w:szCs w:val="24"/>
        </w:rPr>
      </w:pPr>
      <w:r w:rsidRPr="006807F4">
        <w:rPr>
          <w:rFonts w:ascii="Times New Roman" w:eastAsia="Times New Roman" w:hAnsi="Times New Roman" w:cs="Times New Roman"/>
          <w:b/>
          <w:bCs/>
          <w:sz w:val="24"/>
          <w:szCs w:val="24"/>
        </w:rPr>
        <w:t>De la:</w:t>
      </w:r>
      <w:r w:rsidRPr="00784EDC">
        <w:rPr>
          <w:rFonts w:ascii="Times New Roman" w:eastAsia="Times New Roman" w:hAnsi="Times New Roman" w:cs="Times New Roman"/>
          <w:sz w:val="24"/>
          <w:szCs w:val="24"/>
        </w:rPr>
        <w:br/>
        <w:t>Autoritatea Teritorială de Ordine Publică a Județului Botoșani</w:t>
      </w:r>
    </w:p>
    <w:p w:rsidR="00784EDC" w:rsidRPr="00784EDC" w:rsidRDefault="00784EDC" w:rsidP="00784EDC">
      <w:pPr>
        <w:spacing w:before="100" w:beforeAutospacing="1" w:after="100" w:afterAutospacing="1" w:line="240" w:lineRule="auto"/>
        <w:rPr>
          <w:rFonts w:ascii="Times New Roman" w:eastAsia="Times New Roman" w:hAnsi="Times New Roman" w:cs="Times New Roman"/>
          <w:sz w:val="24"/>
          <w:szCs w:val="24"/>
        </w:rPr>
      </w:pPr>
      <w:r w:rsidRPr="006807F4">
        <w:rPr>
          <w:rFonts w:ascii="Times New Roman" w:eastAsia="Times New Roman" w:hAnsi="Times New Roman" w:cs="Times New Roman"/>
          <w:b/>
          <w:bCs/>
          <w:sz w:val="24"/>
          <w:szCs w:val="24"/>
        </w:rPr>
        <w:t>Nr. ____ / ____</w:t>
      </w:r>
    </w:p>
    <w:p w:rsidR="00784EDC" w:rsidRPr="00784EDC" w:rsidRDefault="00784EDC" w:rsidP="00784EDC">
      <w:pPr>
        <w:spacing w:before="100" w:beforeAutospacing="1" w:after="100" w:afterAutospacing="1" w:line="240" w:lineRule="auto"/>
        <w:rPr>
          <w:rFonts w:ascii="Times New Roman" w:eastAsia="Times New Roman" w:hAnsi="Times New Roman" w:cs="Times New Roman"/>
          <w:sz w:val="24"/>
          <w:szCs w:val="24"/>
        </w:rPr>
      </w:pPr>
      <w:r w:rsidRPr="006807F4">
        <w:rPr>
          <w:rFonts w:ascii="Times New Roman" w:eastAsia="Times New Roman" w:hAnsi="Times New Roman" w:cs="Times New Roman"/>
          <w:b/>
          <w:bCs/>
          <w:sz w:val="24"/>
          <w:szCs w:val="24"/>
        </w:rPr>
        <w:t>Obiect:</w:t>
      </w:r>
      <w:r w:rsidRPr="00784EDC">
        <w:rPr>
          <w:rFonts w:ascii="Times New Roman" w:eastAsia="Times New Roman" w:hAnsi="Times New Roman" w:cs="Times New Roman"/>
          <w:sz w:val="24"/>
          <w:szCs w:val="24"/>
        </w:rPr>
        <w:t xml:space="preserve"> </w:t>
      </w:r>
      <w:r w:rsidRPr="00784EDC">
        <w:rPr>
          <w:rFonts w:ascii="Times New Roman" w:eastAsia="Times New Roman" w:hAnsi="Times New Roman" w:cs="Times New Roman"/>
          <w:b/>
          <w:i/>
          <w:sz w:val="24"/>
          <w:szCs w:val="24"/>
        </w:rPr>
        <w:t>Solicitare privind elaborarea și adoptarea unui regulament local referitor la utilizarea trotinetelor electrice pe domeniul public al municipiului Botoșani</w:t>
      </w:r>
    </w:p>
    <w:p w:rsidR="00784EDC" w:rsidRPr="00784EDC" w:rsidRDefault="00784EDC" w:rsidP="00784EDC">
      <w:pPr>
        <w:spacing w:after="0" w:line="240" w:lineRule="auto"/>
        <w:rPr>
          <w:rFonts w:ascii="Times New Roman" w:eastAsia="Times New Roman" w:hAnsi="Times New Roman" w:cs="Times New Roman"/>
          <w:sz w:val="24"/>
          <w:szCs w:val="24"/>
        </w:rPr>
      </w:pPr>
    </w:p>
    <w:p w:rsidR="00784EDC" w:rsidRPr="00784EDC" w:rsidRDefault="00784EDC" w:rsidP="00784EDC">
      <w:pPr>
        <w:spacing w:before="100" w:beforeAutospacing="1" w:after="100" w:afterAutospacing="1" w:line="240" w:lineRule="auto"/>
        <w:jc w:val="center"/>
        <w:rPr>
          <w:rFonts w:ascii="Times New Roman" w:eastAsia="Times New Roman" w:hAnsi="Times New Roman" w:cs="Times New Roman"/>
          <w:sz w:val="24"/>
          <w:szCs w:val="24"/>
        </w:rPr>
      </w:pPr>
      <w:r w:rsidRPr="00784EDC">
        <w:rPr>
          <w:rFonts w:ascii="Times New Roman" w:eastAsia="Times New Roman" w:hAnsi="Times New Roman" w:cs="Times New Roman"/>
          <w:sz w:val="24"/>
          <w:szCs w:val="24"/>
        </w:rPr>
        <w:t>Stimate Domnule/Doamnă Președinte,</w:t>
      </w:r>
    </w:p>
    <w:p w:rsidR="00784EDC" w:rsidRPr="006807F4" w:rsidRDefault="00784EDC" w:rsidP="006807F4">
      <w:pPr>
        <w:spacing w:before="100" w:beforeAutospacing="1" w:after="100" w:afterAutospacing="1" w:line="240" w:lineRule="auto"/>
        <w:jc w:val="both"/>
        <w:rPr>
          <w:rFonts w:ascii="Times New Roman" w:eastAsia="Times New Roman" w:hAnsi="Times New Roman" w:cs="Times New Roman"/>
          <w:sz w:val="24"/>
          <w:szCs w:val="24"/>
        </w:rPr>
      </w:pPr>
      <w:r w:rsidRPr="00784EDC">
        <w:rPr>
          <w:rFonts w:ascii="Times New Roman" w:eastAsia="Times New Roman" w:hAnsi="Times New Roman" w:cs="Times New Roman"/>
          <w:sz w:val="24"/>
          <w:szCs w:val="24"/>
        </w:rPr>
        <w:t xml:space="preserve">Autoritatea Teritorială de Ordine Publică Botoșani, în exercitarea atribuțiilor prevăzute de art. </w:t>
      </w:r>
      <w:r w:rsidRPr="006807F4">
        <w:rPr>
          <w:rFonts w:ascii="Times New Roman" w:eastAsia="Times New Roman" w:hAnsi="Times New Roman" w:cs="Times New Roman"/>
          <w:sz w:val="24"/>
          <w:szCs w:val="24"/>
        </w:rPr>
        <w:t xml:space="preserve">18 lit. d) </w:t>
      </w:r>
      <w:r w:rsidR="006807F4" w:rsidRPr="006807F4">
        <w:rPr>
          <w:rFonts w:ascii="Times New Roman" w:eastAsia="Times New Roman" w:hAnsi="Times New Roman" w:cs="Times New Roman"/>
          <w:sz w:val="24"/>
          <w:szCs w:val="24"/>
        </w:rPr>
        <w:t>(</w:t>
      </w:r>
      <w:r w:rsidR="006807F4" w:rsidRPr="006807F4">
        <w:rPr>
          <w:rFonts w:ascii="Times New Roman" w:hAnsi="Times New Roman" w:cs="Times New Roman"/>
          <w:i/>
          <w:color w:val="333333"/>
          <w:sz w:val="24"/>
          <w:szCs w:val="24"/>
          <w:shd w:val="clear" w:color="auto" w:fill="FFFFFF"/>
        </w:rPr>
        <w:t>organizează consultări cu membrii comunităţilor locale şi cu organizaţiile neguvernamentale cu privire la priorităţile siguranţei persoanei şi a ordinii publice;)</w:t>
      </w:r>
      <w:r w:rsidR="006807F4" w:rsidRPr="006807F4">
        <w:rPr>
          <w:rFonts w:ascii="Times New Roman" w:hAnsi="Times New Roman" w:cs="Times New Roman"/>
          <w:i/>
          <w:color w:val="333333"/>
          <w:sz w:val="24"/>
          <w:szCs w:val="24"/>
          <w:shd w:val="clear" w:color="auto" w:fill="FFFFFF"/>
        </w:rPr>
        <w:t xml:space="preserve"> </w:t>
      </w:r>
      <w:r w:rsidRPr="006807F4">
        <w:rPr>
          <w:rFonts w:ascii="Times New Roman" w:eastAsia="Times New Roman" w:hAnsi="Times New Roman" w:cs="Times New Roman"/>
          <w:sz w:val="24"/>
          <w:szCs w:val="24"/>
        </w:rPr>
        <w:t xml:space="preserve">și art. 19. Alin. (3) </w:t>
      </w:r>
      <w:r w:rsidR="006807F4" w:rsidRPr="006807F4">
        <w:rPr>
          <w:rFonts w:ascii="Times New Roman" w:eastAsia="Times New Roman" w:hAnsi="Times New Roman" w:cs="Times New Roman"/>
          <w:sz w:val="24"/>
          <w:szCs w:val="24"/>
        </w:rPr>
        <w:t>(</w:t>
      </w:r>
      <w:r w:rsidR="006807F4" w:rsidRPr="006807F4">
        <w:rPr>
          <w:rFonts w:ascii="Times New Roman" w:hAnsi="Times New Roman" w:cs="Times New Roman"/>
          <w:i/>
          <w:color w:val="333333"/>
          <w:sz w:val="24"/>
          <w:szCs w:val="24"/>
          <w:shd w:val="clear" w:color="auto" w:fill="FFFFFF"/>
        </w:rPr>
        <w:t>În exercitarea atribuţiilor sale autoritatea teritorială de ordine publică emite hotărâri cu caracter de recomandare</w:t>
      </w:r>
      <w:r w:rsidR="006807F4" w:rsidRPr="006807F4">
        <w:rPr>
          <w:rFonts w:ascii="Times New Roman" w:hAnsi="Times New Roman" w:cs="Times New Roman"/>
          <w:i/>
          <w:color w:val="333333"/>
          <w:sz w:val="24"/>
          <w:szCs w:val="24"/>
          <w:shd w:val="clear" w:color="auto" w:fill="FFFFFF"/>
        </w:rPr>
        <w:t>)</w:t>
      </w:r>
      <w:r w:rsidRPr="00784EDC">
        <w:rPr>
          <w:rFonts w:ascii="Times New Roman" w:eastAsia="Times New Roman" w:hAnsi="Times New Roman" w:cs="Times New Roman"/>
          <w:sz w:val="24"/>
          <w:szCs w:val="24"/>
        </w:rPr>
        <w:t xml:space="preserve"> din Legea nr. 218/2002 privind organizarea și funcționarea Poliției Române, republicată</w:t>
      </w:r>
      <w:r w:rsidR="006807F4" w:rsidRPr="006807F4">
        <w:rPr>
          <w:rFonts w:ascii="Times New Roman" w:eastAsia="Times New Roman" w:hAnsi="Times New Roman" w:cs="Times New Roman"/>
          <w:sz w:val="24"/>
          <w:szCs w:val="24"/>
        </w:rPr>
        <w:t xml:space="preserve"> </w:t>
      </w:r>
      <w:r w:rsidR="006807F4" w:rsidRPr="00784EDC">
        <w:rPr>
          <w:rFonts w:ascii="Times New Roman" w:eastAsia="Times New Roman" w:hAnsi="Times New Roman" w:cs="Times New Roman"/>
          <w:sz w:val="24"/>
          <w:szCs w:val="24"/>
        </w:rPr>
        <w:t>are obligația de a analiza și de a formula propuneri către autoritățile administrației publice locale, în vederea creșteri</w:t>
      </w:r>
      <w:r w:rsidR="006807F4" w:rsidRPr="006807F4">
        <w:rPr>
          <w:rFonts w:ascii="Times New Roman" w:eastAsia="Times New Roman" w:hAnsi="Times New Roman" w:cs="Times New Roman"/>
          <w:sz w:val="24"/>
          <w:szCs w:val="24"/>
        </w:rPr>
        <w:t xml:space="preserve">i gradului de siguranță publică și </w:t>
      </w:r>
    </w:p>
    <w:p w:rsidR="00784EDC" w:rsidRPr="00784EDC" w:rsidRDefault="006807F4" w:rsidP="006807F4">
      <w:p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sz w:val="24"/>
          <w:szCs w:val="24"/>
        </w:rPr>
        <w:t>a</w:t>
      </w:r>
      <w:r w:rsidR="00784EDC" w:rsidRPr="00784EDC">
        <w:rPr>
          <w:rFonts w:ascii="Times New Roman" w:eastAsia="Times New Roman" w:hAnsi="Times New Roman" w:cs="Times New Roman"/>
          <w:sz w:val="24"/>
          <w:szCs w:val="24"/>
        </w:rPr>
        <w:t>vând în vedere:</w:t>
      </w:r>
    </w:p>
    <w:p w:rsidR="00784EDC" w:rsidRPr="006807F4" w:rsidRDefault="00784EDC" w:rsidP="006807F4">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sz w:val="24"/>
          <w:szCs w:val="24"/>
        </w:rPr>
        <w:t>creșterea semnificativă a numărului de utilizatori de trotinete electrice în municipiul Botoșani;</w:t>
      </w:r>
    </w:p>
    <w:p w:rsidR="00784EDC" w:rsidRPr="00784EDC" w:rsidRDefault="006807F4" w:rsidP="006807F4">
      <w:pPr>
        <w:spacing w:before="100" w:beforeAutospacing="1" w:after="100" w:afterAutospacing="1" w:line="240" w:lineRule="auto"/>
        <w:ind w:left="360"/>
        <w:jc w:val="both"/>
        <w:rPr>
          <w:rFonts w:ascii="Times New Roman" w:eastAsia="Times New Roman" w:hAnsi="Times New Roman" w:cs="Times New Roman"/>
          <w:sz w:val="24"/>
          <w:szCs w:val="24"/>
        </w:rPr>
      </w:pPr>
      <w:r w:rsidRPr="006807F4">
        <w:rPr>
          <w:rFonts w:ascii="Times New Roman" w:eastAsia="Times New Roman" w:hAnsi="Times New Roman" w:cs="Times New Roman"/>
          <w:sz w:val="24"/>
          <w:szCs w:val="24"/>
        </w:rPr>
        <w:t xml:space="preserve">b) </w:t>
      </w:r>
      <w:r w:rsidR="00784EDC" w:rsidRPr="00784EDC">
        <w:rPr>
          <w:rFonts w:ascii="Times New Roman" w:eastAsia="Times New Roman" w:hAnsi="Times New Roman" w:cs="Times New Roman"/>
          <w:sz w:val="24"/>
          <w:szCs w:val="24"/>
        </w:rPr>
        <w:t>reglementările naționale existente privind circulația acestora pe drumurile publice, respectiv:</w:t>
      </w:r>
    </w:p>
    <w:p w:rsidR="00784EDC" w:rsidRPr="00784EDC" w:rsidRDefault="00784EDC" w:rsidP="00784EDC">
      <w:pPr>
        <w:spacing w:before="100" w:beforeAutospacing="1" w:after="100" w:afterAutospacing="1" w:line="240" w:lineRule="auto"/>
        <w:rPr>
          <w:rFonts w:ascii="Times New Roman" w:eastAsia="Times New Roman" w:hAnsi="Times New Roman" w:cs="Times New Roman"/>
          <w:sz w:val="24"/>
          <w:szCs w:val="24"/>
        </w:rPr>
      </w:pPr>
      <w:r w:rsidRPr="006807F4">
        <w:rPr>
          <w:rFonts w:ascii="Times New Roman" w:eastAsia="Times New Roman" w:hAnsi="Times New Roman" w:cs="Times New Roman"/>
          <w:b/>
          <w:bCs/>
          <w:sz w:val="24"/>
          <w:szCs w:val="24"/>
        </w:rPr>
        <w:t>O.U.G. nr. 195/2002 privind circulaţia pe drumurile publice</w:t>
      </w:r>
    </w:p>
    <w:p w:rsidR="00784EDC" w:rsidRPr="00784EDC" w:rsidRDefault="00784EDC" w:rsidP="006807F4">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784EDC">
        <w:rPr>
          <w:rFonts w:ascii="Times New Roman" w:eastAsia="Times New Roman" w:hAnsi="Times New Roman" w:cs="Times New Roman"/>
          <w:sz w:val="24"/>
          <w:szCs w:val="24"/>
        </w:rPr>
        <w:t xml:space="preserve">art. 6 pct. 101: </w:t>
      </w:r>
      <w:r w:rsidRPr="006807F4">
        <w:rPr>
          <w:rFonts w:ascii="Times New Roman" w:eastAsia="Times New Roman" w:hAnsi="Times New Roman" w:cs="Times New Roman"/>
          <w:i/>
          <w:iCs/>
          <w:sz w:val="24"/>
          <w:szCs w:val="24"/>
        </w:rPr>
        <w:t xml:space="preserve">„trotineta electrică – vehiculul cu două sau trei roţi şi ghidon, utilizat pentru transportul unei singure persoane, care nu este prevăzut cu loc şezând sau care este echipat cu un loc şezând pentru conducător, al cărui punct de şedere de referinţă se află la o înălţime mai mică sau egală cu 540 mm în cazul celor cu două roţi, respectiv la o înălţime mai mică sau egală cu 400 mm în cazul celor cu trei roţi, a cărui viteză maximă prin construcţie este mai mare de 6 km/h, dar nu depăşeşte 25 km/h şi care este echipat cu </w:t>
      </w:r>
      <w:r w:rsidRPr="006807F4">
        <w:rPr>
          <w:rFonts w:ascii="Times New Roman" w:eastAsia="Times New Roman" w:hAnsi="Times New Roman" w:cs="Times New Roman"/>
          <w:i/>
          <w:iCs/>
          <w:sz w:val="24"/>
          <w:szCs w:val="24"/>
        </w:rPr>
        <w:lastRenderedPageBreak/>
        <w:t>motor electric; punctul de şedere de referinţă are înţelesul prevăzut în Regulamentul (UE) nr. 168/2013 al Parlamentului European şi al Consiliului din 15 ianuarie 2013.”</w:t>
      </w:r>
    </w:p>
    <w:p w:rsidR="00784EDC" w:rsidRPr="00784EDC" w:rsidRDefault="00784EDC" w:rsidP="006807F4">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784EDC">
        <w:rPr>
          <w:rFonts w:ascii="Times New Roman" w:eastAsia="Times New Roman" w:hAnsi="Times New Roman" w:cs="Times New Roman"/>
          <w:sz w:val="24"/>
          <w:szCs w:val="24"/>
        </w:rPr>
        <w:t xml:space="preserve">art. 41 alin. (3): </w:t>
      </w:r>
      <w:r w:rsidRPr="006807F4">
        <w:rPr>
          <w:rFonts w:ascii="Times New Roman" w:eastAsia="Times New Roman" w:hAnsi="Times New Roman" w:cs="Times New Roman"/>
          <w:i/>
          <w:iCs/>
          <w:sz w:val="24"/>
          <w:szCs w:val="24"/>
        </w:rPr>
        <w:t>„Dacă un drum este prevăzut cu o pistă pentru biciclete, bicicletele şi trotinetele electrice vor fi conduse numai pe pista respectivă. În lipsa acestei piste, circulaţia trotinetelor electrice este permisă numai pe sectoarele de drum unde viteza maximă admisă pentru circulaţia vehiculelor este de 50 km/h.”</w:t>
      </w:r>
    </w:p>
    <w:p w:rsidR="00784EDC" w:rsidRPr="00784EDC" w:rsidRDefault="00784EDC" w:rsidP="006807F4">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784EDC">
        <w:rPr>
          <w:rFonts w:ascii="Times New Roman" w:eastAsia="Times New Roman" w:hAnsi="Times New Roman" w:cs="Times New Roman"/>
          <w:sz w:val="24"/>
          <w:szCs w:val="24"/>
        </w:rPr>
        <w:t xml:space="preserve">art. 70 alin. (2): </w:t>
      </w:r>
      <w:r w:rsidRPr="006807F4">
        <w:rPr>
          <w:rFonts w:ascii="Times New Roman" w:eastAsia="Times New Roman" w:hAnsi="Times New Roman" w:cs="Times New Roman"/>
          <w:i/>
          <w:iCs/>
          <w:sz w:val="24"/>
          <w:szCs w:val="24"/>
        </w:rPr>
        <w:t>„Pentru a conduce o bicicletă sau o trotinetă electrică pe drumurile publice, conducătorul acesteia trebuie să aibă vârsta de cel puţin 14 ani.”</w:t>
      </w:r>
    </w:p>
    <w:p w:rsidR="006807F4" w:rsidRPr="006807F4" w:rsidRDefault="00784EDC" w:rsidP="006807F4">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784EDC">
        <w:rPr>
          <w:rFonts w:ascii="Times New Roman" w:eastAsia="Times New Roman" w:hAnsi="Times New Roman" w:cs="Times New Roman"/>
          <w:sz w:val="24"/>
          <w:szCs w:val="24"/>
        </w:rPr>
        <w:t xml:space="preserve">art. 73: </w:t>
      </w:r>
      <w:r w:rsidRPr="006807F4">
        <w:rPr>
          <w:rFonts w:ascii="Times New Roman" w:eastAsia="Times New Roman" w:hAnsi="Times New Roman" w:cs="Times New Roman"/>
          <w:i/>
          <w:iCs/>
          <w:sz w:val="24"/>
          <w:szCs w:val="24"/>
        </w:rPr>
        <w:t>„Regulile pentru circulaţia pe drumurile publice a bicicletelor, a trotinetelor electrice, a vehiculelor cu tracţiune animală, a conducătorilor de coloane militare, cortegii, grupuri organizate, precum şi de animale se stabilesc prin regulament.”</w:t>
      </w:r>
    </w:p>
    <w:p w:rsidR="006807F4" w:rsidRPr="006807F4" w:rsidRDefault="006807F4" w:rsidP="006807F4">
      <w:pPr>
        <w:spacing w:before="100" w:beforeAutospacing="1" w:after="100" w:afterAutospacing="1" w:line="240" w:lineRule="auto"/>
        <w:ind w:left="720"/>
        <w:jc w:val="both"/>
        <w:rPr>
          <w:rFonts w:ascii="Times New Roman" w:eastAsia="Times New Roman" w:hAnsi="Times New Roman" w:cs="Times New Roman"/>
          <w:sz w:val="24"/>
          <w:szCs w:val="24"/>
        </w:rPr>
      </w:pPr>
    </w:p>
    <w:p w:rsidR="00784EDC" w:rsidRPr="006807F4" w:rsidRDefault="00784EDC" w:rsidP="006807F4">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sz w:val="24"/>
          <w:szCs w:val="24"/>
        </w:rPr>
        <w:t>necesitatea stabilirii unor reguli complementare la nivel local, referitoare la zonele de acces și interdicție, locurile de parcare, modul de utilizare a domeniului public și condițiile impuse operatorilor de servicii de închiriere a trotinetelor electrice;</w:t>
      </w:r>
    </w:p>
    <w:p w:rsidR="00784EDC" w:rsidRPr="00784EDC" w:rsidRDefault="00784EDC" w:rsidP="00784EDC">
      <w:pPr>
        <w:spacing w:after="0" w:line="240" w:lineRule="auto"/>
        <w:rPr>
          <w:rFonts w:ascii="Times New Roman" w:eastAsia="Times New Roman" w:hAnsi="Times New Roman" w:cs="Times New Roman"/>
          <w:sz w:val="24"/>
          <w:szCs w:val="24"/>
        </w:rPr>
      </w:pPr>
    </w:p>
    <w:p w:rsidR="00784EDC" w:rsidRPr="00784EDC" w:rsidRDefault="00784EDC" w:rsidP="00784EDC">
      <w:p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bCs/>
          <w:sz w:val="24"/>
          <w:szCs w:val="24"/>
        </w:rPr>
        <w:t>Vă solicităm să dispuneți inițierea procedurilor necesare pentru elaborarea și adoptarea, prin hotărâre a Consiliului Local, a unui Regulament privind utilizarea trotinetelor electrice pe domeniul public al municipiului Botoșani,</w:t>
      </w:r>
      <w:r w:rsidR="006807F4" w:rsidRPr="006807F4">
        <w:rPr>
          <w:rFonts w:ascii="Times New Roman" w:eastAsia="Times New Roman" w:hAnsi="Times New Roman" w:cs="Times New Roman"/>
          <w:bCs/>
          <w:sz w:val="24"/>
          <w:szCs w:val="24"/>
        </w:rPr>
        <w:t xml:space="preserve"> </w:t>
      </w:r>
      <w:r w:rsidR="006807F4" w:rsidRPr="006807F4">
        <w:rPr>
          <w:rFonts w:ascii="Times New Roman" w:eastAsia="Times New Roman" w:hAnsi="Times New Roman" w:cs="Times New Roman"/>
          <w:b/>
          <w:bCs/>
          <w:sz w:val="24"/>
          <w:szCs w:val="24"/>
          <w:u w:val="single"/>
        </w:rPr>
        <w:t>care să nu contravină reglementărilor rutiere</w:t>
      </w:r>
      <w:r w:rsidR="006807F4" w:rsidRPr="006807F4">
        <w:rPr>
          <w:rFonts w:ascii="Times New Roman" w:eastAsia="Times New Roman" w:hAnsi="Times New Roman" w:cs="Times New Roman"/>
          <w:bCs/>
          <w:sz w:val="24"/>
          <w:szCs w:val="24"/>
        </w:rPr>
        <w:t xml:space="preserve"> și </w:t>
      </w:r>
      <w:r w:rsidRPr="006807F4">
        <w:rPr>
          <w:rFonts w:ascii="Times New Roman" w:eastAsia="Times New Roman" w:hAnsi="Times New Roman" w:cs="Times New Roman"/>
          <w:bCs/>
          <w:sz w:val="24"/>
          <w:szCs w:val="24"/>
        </w:rPr>
        <w:t xml:space="preserve"> care să prevadă în principal următoarele:</w:t>
      </w:r>
    </w:p>
    <w:p w:rsidR="00784EDC" w:rsidRPr="00784EDC" w:rsidRDefault="00784EDC" w:rsidP="00784EDC">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b/>
          <w:bCs/>
          <w:sz w:val="24"/>
          <w:szCs w:val="24"/>
        </w:rPr>
        <w:t>Delimitarea zonelor în care este permisă sau interzisă circulația trotinetelor electrice</w:t>
      </w:r>
      <w:r w:rsidRPr="00784EDC">
        <w:rPr>
          <w:rFonts w:ascii="Times New Roman" w:eastAsia="Times New Roman" w:hAnsi="Times New Roman" w:cs="Times New Roman"/>
          <w:sz w:val="24"/>
          <w:szCs w:val="24"/>
        </w:rPr>
        <w:t xml:space="preserve"> (zone pietonale, parcuri, zone istorice etc.), de exemplu:</w:t>
      </w:r>
    </w:p>
    <w:p w:rsidR="006807F4" w:rsidRPr="006807F4" w:rsidRDefault="00784EDC" w:rsidP="006807F4">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sz w:val="24"/>
          <w:szCs w:val="24"/>
        </w:rPr>
        <w:t>interzicerea trotinetelor electrice de închiriat pe trotuare și în zonele pietonale aglomerate (ex.: centrul istoric, Piața Centrală, parcuri);</w:t>
      </w:r>
    </w:p>
    <w:p w:rsidR="006807F4" w:rsidRPr="006807F4" w:rsidRDefault="00784EDC" w:rsidP="006807F4">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sz w:val="24"/>
          <w:szCs w:val="24"/>
        </w:rPr>
        <w:t>permiterea circulației trotinetelor electrice personale și de închiriat pe pistele pentru biciclete și pe carosabil, cu limite de viteză: max. 15 km/h în zonele pietonale și max. 25 km/h pe piste și carosabil;</w:t>
      </w:r>
    </w:p>
    <w:p w:rsidR="006807F4" w:rsidRPr="006807F4" w:rsidRDefault="00784EDC" w:rsidP="006807F4">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sz w:val="24"/>
          <w:szCs w:val="24"/>
        </w:rPr>
        <w:t>vârsta minimă pentru utilizatori: 14 ani;</w:t>
      </w:r>
    </w:p>
    <w:p w:rsidR="00784EDC" w:rsidRPr="006807F4" w:rsidRDefault="00784EDC" w:rsidP="006807F4">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sz w:val="24"/>
          <w:szCs w:val="24"/>
        </w:rPr>
        <w:t>obligativitatea purtării căștii de protecție pentru toți utilizatorii, în special pentru minori.</w:t>
      </w:r>
    </w:p>
    <w:p w:rsidR="006807F4" w:rsidRPr="006807F4" w:rsidRDefault="00784EDC" w:rsidP="006807F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b/>
          <w:bCs/>
          <w:sz w:val="24"/>
          <w:szCs w:val="24"/>
        </w:rPr>
        <w:t>Stabilirea locurilor special amenajate pentru parcarea trotinetelor electrice și interzicerea abandonului acestora</w:t>
      </w:r>
      <w:r w:rsidRPr="00784EDC">
        <w:rPr>
          <w:rFonts w:ascii="Times New Roman" w:eastAsia="Times New Roman" w:hAnsi="Times New Roman" w:cs="Times New Roman"/>
          <w:sz w:val="24"/>
          <w:szCs w:val="24"/>
        </w:rPr>
        <w:t xml:space="preserve"> pe trotuare sau căi de acces pietonale:</w:t>
      </w:r>
    </w:p>
    <w:p w:rsidR="006807F4" w:rsidRPr="006807F4" w:rsidRDefault="00784EDC" w:rsidP="006807F4">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sz w:val="24"/>
          <w:szCs w:val="24"/>
        </w:rPr>
        <w:t>staționarea permisă doar în locuri special amenajate, clar marcate;</w:t>
      </w:r>
    </w:p>
    <w:p w:rsidR="006807F4" w:rsidRPr="006807F4" w:rsidRDefault="00784EDC" w:rsidP="006807F4">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sz w:val="24"/>
          <w:szCs w:val="24"/>
        </w:rPr>
        <w:t>interzicerea parcării pe trotuare, în fața clădirilor, pe spații verzi sau la intrările în instituții publice;</w:t>
      </w:r>
    </w:p>
    <w:p w:rsidR="00784EDC" w:rsidRPr="006807F4" w:rsidRDefault="00784EDC" w:rsidP="006807F4">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sz w:val="24"/>
          <w:szCs w:val="24"/>
        </w:rPr>
        <w:t>sancțiuni pentru nerespectarea regulilor de parcare.</w:t>
      </w:r>
    </w:p>
    <w:p w:rsidR="006807F4" w:rsidRPr="006807F4" w:rsidRDefault="00784EDC" w:rsidP="006807F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b/>
          <w:bCs/>
          <w:sz w:val="24"/>
          <w:szCs w:val="24"/>
        </w:rPr>
        <w:t>Condițiile de autorizare și funcționare a operatorilor economici care desfășoară activități de închiriere a trotinetelor electrice în sistem self-service:</w:t>
      </w:r>
    </w:p>
    <w:p w:rsidR="006807F4" w:rsidRPr="006807F4" w:rsidRDefault="00784EDC" w:rsidP="006807F4">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sz w:val="24"/>
          <w:szCs w:val="24"/>
        </w:rPr>
        <w:lastRenderedPageBreak/>
        <w:t>licențiere obligatorie pentru firmele care închiriază trotinete electrice;</w:t>
      </w:r>
    </w:p>
    <w:p w:rsidR="006807F4" w:rsidRPr="006807F4" w:rsidRDefault="00784EDC" w:rsidP="006807F4">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sz w:val="24"/>
          <w:szCs w:val="24"/>
        </w:rPr>
        <w:t>raportarea periodică către Primărie/Poliția Locală a stării și amplasării trotinetelor;</w:t>
      </w:r>
    </w:p>
    <w:p w:rsidR="00784EDC" w:rsidRPr="006807F4" w:rsidRDefault="00784EDC" w:rsidP="006807F4">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sz w:val="24"/>
          <w:szCs w:val="24"/>
        </w:rPr>
        <w:t>interzicerea amplasării trotinetelor în zone cu trafic pietonal intens dacă nu există parcări dedicate.</w:t>
      </w:r>
    </w:p>
    <w:p w:rsidR="006807F4" w:rsidRPr="006807F4" w:rsidRDefault="00784EDC" w:rsidP="006807F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b/>
          <w:bCs/>
          <w:sz w:val="24"/>
          <w:szCs w:val="24"/>
        </w:rPr>
        <w:t>Măsuri pentru prevenirea accidentelor și pentru creșterea siguranței pietonilor și participanților la trafic:</w:t>
      </w:r>
    </w:p>
    <w:p w:rsidR="006807F4" w:rsidRPr="006807F4" w:rsidRDefault="00784EDC" w:rsidP="006807F4">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sz w:val="24"/>
          <w:szCs w:val="24"/>
        </w:rPr>
        <w:t>campanii de conștientizare a regulilor de circulație și siguranță rutieră pentru utilizatorii de trotinete electrice;</w:t>
      </w:r>
    </w:p>
    <w:p w:rsidR="00784EDC" w:rsidRPr="006807F4" w:rsidRDefault="00784EDC" w:rsidP="006807F4">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sz w:val="24"/>
          <w:szCs w:val="24"/>
        </w:rPr>
        <w:t>colaborarea cu Poliția Locală și ATOP pentru monitorizarea și respectarea regulilor.</w:t>
      </w:r>
    </w:p>
    <w:p w:rsidR="00784EDC" w:rsidRPr="00784EDC" w:rsidRDefault="00784EDC" w:rsidP="006807F4">
      <w:pPr>
        <w:spacing w:before="100" w:beforeAutospacing="1" w:after="100" w:afterAutospacing="1" w:line="240" w:lineRule="auto"/>
        <w:jc w:val="both"/>
        <w:rPr>
          <w:rFonts w:ascii="Times New Roman" w:eastAsia="Times New Roman" w:hAnsi="Times New Roman" w:cs="Times New Roman"/>
          <w:sz w:val="24"/>
          <w:szCs w:val="24"/>
        </w:rPr>
      </w:pPr>
      <w:r w:rsidRPr="00784EDC">
        <w:rPr>
          <w:rFonts w:ascii="Times New Roman" w:eastAsia="Times New Roman" w:hAnsi="Times New Roman" w:cs="Times New Roman"/>
          <w:sz w:val="24"/>
          <w:szCs w:val="24"/>
        </w:rPr>
        <w:t>Considerăm că un astfel de regulament ar contribui la menținerea ordinii publice, la fluidizarea circulației și la protejarea pietonilor, în special în zonele aglomerate ale municipiului Botoșani.</w:t>
      </w:r>
    </w:p>
    <w:p w:rsidR="00784EDC" w:rsidRPr="00784EDC" w:rsidRDefault="00784EDC" w:rsidP="006807F4">
      <w:pPr>
        <w:spacing w:before="100" w:beforeAutospacing="1" w:after="100" w:afterAutospacing="1" w:line="240" w:lineRule="auto"/>
        <w:jc w:val="both"/>
        <w:rPr>
          <w:rFonts w:ascii="Times New Roman" w:eastAsia="Times New Roman" w:hAnsi="Times New Roman" w:cs="Times New Roman"/>
          <w:sz w:val="24"/>
          <w:szCs w:val="24"/>
        </w:rPr>
      </w:pPr>
      <w:r w:rsidRPr="00784EDC">
        <w:rPr>
          <w:rFonts w:ascii="Times New Roman" w:eastAsia="Times New Roman" w:hAnsi="Times New Roman" w:cs="Times New Roman"/>
          <w:sz w:val="24"/>
          <w:szCs w:val="24"/>
        </w:rPr>
        <w:t>Vă asigurăm de întreaga noastră disponibilitate pentru consultări și sprijin în procesul de elaborare a acestui act normativ local.</w:t>
      </w:r>
    </w:p>
    <w:p w:rsidR="00784EDC" w:rsidRPr="00784EDC" w:rsidRDefault="00784EDC" w:rsidP="00784EDC">
      <w:p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b/>
          <w:bCs/>
          <w:sz w:val="24"/>
          <w:szCs w:val="24"/>
        </w:rPr>
        <w:t>Exemple de bune practici identificate în presa națională:</w:t>
      </w:r>
    </w:p>
    <w:p w:rsidR="00784EDC" w:rsidRPr="00784EDC" w:rsidRDefault="00784EDC" w:rsidP="00784ED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b/>
          <w:bCs/>
          <w:sz w:val="24"/>
          <w:szCs w:val="24"/>
        </w:rPr>
        <w:t>Piatra Neamț</w:t>
      </w:r>
      <w:r w:rsidRPr="00784EDC">
        <w:rPr>
          <w:rFonts w:ascii="Times New Roman" w:eastAsia="Times New Roman" w:hAnsi="Times New Roman" w:cs="Times New Roman"/>
          <w:sz w:val="24"/>
          <w:szCs w:val="24"/>
        </w:rPr>
        <w:t xml:space="preserve"> – interzicerea trotinetelor electrice de închiriat după producerea unor accidente grave; permiterea circulației doar a trotinetelor personale pe carosabil;</w:t>
      </w:r>
    </w:p>
    <w:p w:rsidR="00784EDC" w:rsidRPr="00784EDC" w:rsidRDefault="00784EDC" w:rsidP="00784ED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b/>
          <w:bCs/>
          <w:sz w:val="24"/>
          <w:szCs w:val="24"/>
        </w:rPr>
        <w:t>Timișoara</w:t>
      </w:r>
      <w:r w:rsidRPr="00784EDC">
        <w:rPr>
          <w:rFonts w:ascii="Times New Roman" w:eastAsia="Times New Roman" w:hAnsi="Times New Roman" w:cs="Times New Roman"/>
          <w:sz w:val="24"/>
          <w:szCs w:val="24"/>
        </w:rPr>
        <w:t xml:space="preserve"> – reguli stricte privind circulația pe trotuare, piste de biciclete și carosabil; parcări dedicate; sancțiuni pentru încălcarea normelor;</w:t>
      </w:r>
    </w:p>
    <w:p w:rsidR="00784EDC" w:rsidRPr="00784EDC" w:rsidRDefault="00784EDC" w:rsidP="00784ED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6807F4">
        <w:rPr>
          <w:rFonts w:ascii="Times New Roman" w:eastAsia="Times New Roman" w:hAnsi="Times New Roman" w:cs="Times New Roman"/>
          <w:b/>
          <w:bCs/>
          <w:sz w:val="24"/>
          <w:szCs w:val="24"/>
        </w:rPr>
        <w:t>Cluj-Napoca și București</w:t>
      </w:r>
      <w:r w:rsidRPr="00784EDC">
        <w:rPr>
          <w:rFonts w:ascii="Times New Roman" w:eastAsia="Times New Roman" w:hAnsi="Times New Roman" w:cs="Times New Roman"/>
          <w:sz w:val="24"/>
          <w:szCs w:val="24"/>
        </w:rPr>
        <w:t xml:space="preserve"> – limite de viteză și zone de interdicție similare.</w:t>
      </w:r>
    </w:p>
    <w:p w:rsidR="00784EDC" w:rsidRPr="00784EDC" w:rsidRDefault="00784EDC" w:rsidP="006807F4">
      <w:pPr>
        <w:spacing w:before="100" w:beforeAutospacing="1" w:after="100" w:afterAutospacing="1" w:line="240" w:lineRule="auto"/>
        <w:jc w:val="right"/>
        <w:rPr>
          <w:rFonts w:ascii="Times New Roman" w:eastAsia="Times New Roman" w:hAnsi="Times New Roman" w:cs="Times New Roman"/>
          <w:sz w:val="24"/>
          <w:szCs w:val="24"/>
        </w:rPr>
      </w:pPr>
      <w:r w:rsidRPr="00784EDC">
        <w:rPr>
          <w:rFonts w:ascii="Times New Roman" w:eastAsia="Times New Roman" w:hAnsi="Times New Roman" w:cs="Times New Roman"/>
          <w:sz w:val="24"/>
          <w:szCs w:val="24"/>
        </w:rPr>
        <w:t>Cu stimă,</w:t>
      </w:r>
    </w:p>
    <w:p w:rsidR="00784EDC" w:rsidRPr="00784EDC" w:rsidRDefault="00784EDC" w:rsidP="006807F4">
      <w:pPr>
        <w:spacing w:before="100" w:beforeAutospacing="1" w:after="100" w:afterAutospacing="1" w:line="240" w:lineRule="auto"/>
        <w:jc w:val="right"/>
        <w:rPr>
          <w:rFonts w:ascii="Times New Roman" w:eastAsia="Times New Roman" w:hAnsi="Times New Roman" w:cs="Times New Roman"/>
          <w:sz w:val="24"/>
          <w:szCs w:val="24"/>
        </w:rPr>
      </w:pPr>
      <w:r w:rsidRPr="006807F4">
        <w:rPr>
          <w:rFonts w:ascii="Times New Roman" w:eastAsia="Times New Roman" w:hAnsi="Times New Roman" w:cs="Times New Roman"/>
          <w:b/>
          <w:bCs/>
          <w:sz w:val="24"/>
          <w:szCs w:val="24"/>
        </w:rPr>
        <w:t>ATOP BOTOȘANI</w:t>
      </w:r>
    </w:p>
    <w:p w:rsidR="00046D95" w:rsidRPr="006807F4" w:rsidRDefault="00046D95" w:rsidP="00784EDC">
      <w:pPr>
        <w:rPr>
          <w:rFonts w:ascii="Times New Roman" w:hAnsi="Times New Roman" w:cs="Times New Roman"/>
          <w:sz w:val="24"/>
          <w:szCs w:val="24"/>
        </w:rPr>
      </w:pPr>
    </w:p>
    <w:sectPr w:rsidR="00046D95" w:rsidRPr="006807F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A51" w:rsidRDefault="00EF3A51" w:rsidP="006807F4">
      <w:pPr>
        <w:spacing w:after="0" w:line="240" w:lineRule="auto"/>
      </w:pPr>
      <w:r>
        <w:separator/>
      </w:r>
    </w:p>
  </w:endnote>
  <w:endnote w:type="continuationSeparator" w:id="0">
    <w:p w:rsidR="00EF3A51" w:rsidRDefault="00EF3A51" w:rsidP="00680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677146"/>
      <w:docPartObj>
        <w:docPartGallery w:val="Page Numbers (Bottom of Page)"/>
        <w:docPartUnique/>
      </w:docPartObj>
    </w:sdtPr>
    <w:sdtEndPr>
      <w:rPr>
        <w:noProof/>
      </w:rPr>
    </w:sdtEndPr>
    <w:sdtContent>
      <w:p w:rsidR="006807F4" w:rsidRDefault="006807F4">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6807F4" w:rsidRDefault="00680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A51" w:rsidRDefault="00EF3A51" w:rsidP="006807F4">
      <w:pPr>
        <w:spacing w:after="0" w:line="240" w:lineRule="auto"/>
      </w:pPr>
      <w:r>
        <w:separator/>
      </w:r>
    </w:p>
  </w:footnote>
  <w:footnote w:type="continuationSeparator" w:id="0">
    <w:p w:rsidR="00EF3A51" w:rsidRDefault="00EF3A51" w:rsidP="00680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4D3B"/>
    <w:multiLevelType w:val="multilevel"/>
    <w:tmpl w:val="3AEC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63FDB"/>
    <w:multiLevelType w:val="multilevel"/>
    <w:tmpl w:val="099C1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C4A6C"/>
    <w:multiLevelType w:val="hybridMultilevel"/>
    <w:tmpl w:val="7A3A940C"/>
    <w:lvl w:ilvl="0" w:tplc="9836EDE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A0C4B"/>
    <w:multiLevelType w:val="multilevel"/>
    <w:tmpl w:val="79B0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C690D"/>
    <w:multiLevelType w:val="multilevel"/>
    <w:tmpl w:val="EE9209B4"/>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7205A"/>
    <w:multiLevelType w:val="hybridMultilevel"/>
    <w:tmpl w:val="DF72C6FA"/>
    <w:lvl w:ilvl="0" w:tplc="0106A8C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14420F"/>
    <w:multiLevelType w:val="multilevel"/>
    <w:tmpl w:val="E7A0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F062D0"/>
    <w:multiLevelType w:val="multilevel"/>
    <w:tmpl w:val="2932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FA6820"/>
    <w:multiLevelType w:val="multilevel"/>
    <w:tmpl w:val="DFCAF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1D0179"/>
    <w:multiLevelType w:val="hybridMultilevel"/>
    <w:tmpl w:val="43B6F9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FD4F70"/>
    <w:multiLevelType w:val="hybridMultilevel"/>
    <w:tmpl w:val="F346892A"/>
    <w:lvl w:ilvl="0" w:tplc="2324837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AC71FF"/>
    <w:multiLevelType w:val="hybridMultilevel"/>
    <w:tmpl w:val="FD80C286"/>
    <w:lvl w:ilvl="0" w:tplc="2476145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7F6FEC"/>
    <w:multiLevelType w:val="hybridMultilevel"/>
    <w:tmpl w:val="34B45C6E"/>
    <w:lvl w:ilvl="0" w:tplc="247614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1"/>
  </w:num>
  <w:num w:numId="5">
    <w:abstractNumId w:val="11"/>
  </w:num>
  <w:num w:numId="6">
    <w:abstractNumId w:val="2"/>
  </w:num>
  <w:num w:numId="7">
    <w:abstractNumId w:val="0"/>
  </w:num>
  <w:num w:numId="8">
    <w:abstractNumId w:val="4"/>
  </w:num>
  <w:num w:numId="9">
    <w:abstractNumId w:val="8"/>
  </w:num>
  <w:num w:numId="10">
    <w:abstractNumId w:val="3"/>
  </w:num>
  <w:num w:numId="11">
    <w:abstractNumId w:val="5"/>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2E"/>
    <w:rsid w:val="00046D95"/>
    <w:rsid w:val="00237B2E"/>
    <w:rsid w:val="0049258D"/>
    <w:rsid w:val="005A1AC2"/>
    <w:rsid w:val="005C54E8"/>
    <w:rsid w:val="006807F4"/>
    <w:rsid w:val="00725832"/>
    <w:rsid w:val="00784EDC"/>
    <w:rsid w:val="007F0F69"/>
    <w:rsid w:val="009A0BBC"/>
    <w:rsid w:val="00E707F8"/>
    <w:rsid w:val="00EF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12306-CAB1-4AB3-BE90-4A32CFDA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707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1A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AC2"/>
    <w:rPr>
      <w:rFonts w:ascii="Segoe UI" w:hAnsi="Segoe UI" w:cs="Segoe UI"/>
      <w:sz w:val="18"/>
      <w:szCs w:val="18"/>
    </w:rPr>
  </w:style>
  <w:style w:type="character" w:customStyle="1" w:styleId="alb">
    <w:name w:val="a_lb"/>
    <w:basedOn w:val="DefaultParagraphFont"/>
    <w:rsid w:val="009A0BBC"/>
  </w:style>
  <w:style w:type="character" w:styleId="Hyperlink">
    <w:name w:val="Hyperlink"/>
    <w:basedOn w:val="DefaultParagraphFont"/>
    <w:uiPriority w:val="99"/>
    <w:semiHidden/>
    <w:unhideWhenUsed/>
    <w:rsid w:val="009A0BBC"/>
    <w:rPr>
      <w:color w:val="0000FF"/>
      <w:u w:val="single"/>
    </w:rPr>
  </w:style>
  <w:style w:type="character" w:customStyle="1" w:styleId="atl">
    <w:name w:val="a_tl"/>
    <w:basedOn w:val="DefaultParagraphFont"/>
    <w:rsid w:val="009A0BBC"/>
  </w:style>
  <w:style w:type="paragraph" w:styleId="ListParagraph">
    <w:name w:val="List Paragraph"/>
    <w:basedOn w:val="Normal"/>
    <w:uiPriority w:val="34"/>
    <w:qFormat/>
    <w:rsid w:val="00E707F8"/>
    <w:pPr>
      <w:ind w:left="720"/>
      <w:contextualSpacing/>
    </w:pPr>
  </w:style>
  <w:style w:type="character" w:styleId="Strong">
    <w:name w:val="Strong"/>
    <w:basedOn w:val="DefaultParagraphFont"/>
    <w:uiPriority w:val="22"/>
    <w:qFormat/>
    <w:rsid w:val="00E707F8"/>
    <w:rPr>
      <w:b/>
      <w:bCs/>
    </w:rPr>
  </w:style>
  <w:style w:type="paragraph" w:styleId="NormalWeb">
    <w:name w:val="Normal (Web)"/>
    <w:basedOn w:val="Normal"/>
    <w:uiPriority w:val="99"/>
    <w:semiHidden/>
    <w:unhideWhenUsed/>
    <w:rsid w:val="00E707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707F8"/>
    <w:rPr>
      <w:rFonts w:ascii="Times New Roman" w:eastAsia="Times New Roman" w:hAnsi="Times New Roman" w:cs="Times New Roman"/>
      <w:b/>
      <w:bCs/>
      <w:sz w:val="27"/>
      <w:szCs w:val="27"/>
    </w:rPr>
  </w:style>
  <w:style w:type="character" w:styleId="Emphasis">
    <w:name w:val="Emphasis"/>
    <w:basedOn w:val="DefaultParagraphFont"/>
    <w:uiPriority w:val="20"/>
    <w:qFormat/>
    <w:rsid w:val="00784EDC"/>
    <w:rPr>
      <w:i/>
      <w:iCs/>
    </w:rPr>
  </w:style>
  <w:style w:type="paragraph" w:styleId="Header">
    <w:name w:val="header"/>
    <w:basedOn w:val="Normal"/>
    <w:link w:val="HeaderChar"/>
    <w:uiPriority w:val="99"/>
    <w:unhideWhenUsed/>
    <w:rsid w:val="00680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7F4"/>
  </w:style>
  <w:style w:type="paragraph" w:styleId="Footer">
    <w:name w:val="footer"/>
    <w:basedOn w:val="Normal"/>
    <w:link w:val="FooterChar"/>
    <w:uiPriority w:val="99"/>
    <w:unhideWhenUsed/>
    <w:rsid w:val="00680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81459">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sChild>
        <w:div w:id="446703407">
          <w:marLeft w:val="0"/>
          <w:marRight w:val="0"/>
          <w:marTop w:val="72"/>
          <w:marBottom w:val="0"/>
          <w:divBdr>
            <w:top w:val="none" w:sz="0" w:space="0" w:color="auto"/>
            <w:left w:val="none" w:sz="0" w:space="0" w:color="auto"/>
            <w:bottom w:val="none" w:sz="0" w:space="0" w:color="auto"/>
            <w:right w:val="none" w:sz="0" w:space="0" w:color="auto"/>
          </w:divBdr>
        </w:div>
        <w:div w:id="1304896271">
          <w:marLeft w:val="0"/>
          <w:marRight w:val="0"/>
          <w:marTop w:val="72"/>
          <w:marBottom w:val="0"/>
          <w:divBdr>
            <w:top w:val="none" w:sz="0" w:space="0" w:color="auto"/>
            <w:left w:val="none" w:sz="0" w:space="0" w:color="auto"/>
            <w:bottom w:val="none" w:sz="0" w:space="0" w:color="auto"/>
            <w:right w:val="none" w:sz="0" w:space="0" w:color="auto"/>
          </w:divBdr>
        </w:div>
        <w:div w:id="170872503">
          <w:marLeft w:val="0"/>
          <w:marRight w:val="0"/>
          <w:marTop w:val="72"/>
          <w:marBottom w:val="0"/>
          <w:divBdr>
            <w:top w:val="none" w:sz="0" w:space="0" w:color="auto"/>
            <w:left w:val="none" w:sz="0" w:space="0" w:color="auto"/>
            <w:bottom w:val="none" w:sz="0" w:space="0" w:color="auto"/>
            <w:right w:val="none" w:sz="0" w:space="0" w:color="auto"/>
          </w:divBdr>
        </w:div>
        <w:div w:id="1958901129">
          <w:marLeft w:val="0"/>
          <w:marRight w:val="0"/>
          <w:marTop w:val="72"/>
          <w:marBottom w:val="0"/>
          <w:divBdr>
            <w:top w:val="none" w:sz="0" w:space="0" w:color="auto"/>
            <w:left w:val="none" w:sz="0" w:space="0" w:color="auto"/>
            <w:bottom w:val="none" w:sz="0" w:space="0" w:color="auto"/>
            <w:right w:val="none" w:sz="0" w:space="0" w:color="auto"/>
          </w:divBdr>
        </w:div>
        <w:div w:id="906450591">
          <w:marLeft w:val="0"/>
          <w:marRight w:val="0"/>
          <w:marTop w:val="72"/>
          <w:marBottom w:val="0"/>
          <w:divBdr>
            <w:top w:val="none" w:sz="0" w:space="0" w:color="auto"/>
            <w:left w:val="none" w:sz="0" w:space="0" w:color="auto"/>
            <w:bottom w:val="none" w:sz="0" w:space="0" w:color="auto"/>
            <w:right w:val="none" w:sz="0" w:space="0" w:color="auto"/>
          </w:divBdr>
        </w:div>
      </w:divsChild>
    </w:div>
    <w:div w:id="1066340598">
      <w:bodyDiv w:val="1"/>
      <w:marLeft w:val="0"/>
      <w:marRight w:val="0"/>
      <w:marTop w:val="0"/>
      <w:marBottom w:val="0"/>
      <w:divBdr>
        <w:top w:val="none" w:sz="0" w:space="0" w:color="auto"/>
        <w:left w:val="none" w:sz="0" w:space="0" w:color="auto"/>
        <w:bottom w:val="none" w:sz="0" w:space="0" w:color="auto"/>
        <w:right w:val="none" w:sz="0" w:space="0" w:color="auto"/>
      </w:divBdr>
      <w:divsChild>
        <w:div w:id="1747992649">
          <w:marLeft w:val="0"/>
          <w:marRight w:val="0"/>
          <w:marTop w:val="72"/>
          <w:marBottom w:val="0"/>
          <w:divBdr>
            <w:top w:val="none" w:sz="0" w:space="0" w:color="auto"/>
            <w:left w:val="none" w:sz="0" w:space="0" w:color="auto"/>
            <w:bottom w:val="none" w:sz="0" w:space="0" w:color="auto"/>
            <w:right w:val="none" w:sz="0" w:space="0" w:color="auto"/>
          </w:divBdr>
        </w:div>
      </w:divsChild>
    </w:div>
    <w:div w:id="1257981321">
      <w:bodyDiv w:val="1"/>
      <w:marLeft w:val="0"/>
      <w:marRight w:val="0"/>
      <w:marTop w:val="0"/>
      <w:marBottom w:val="0"/>
      <w:divBdr>
        <w:top w:val="none" w:sz="0" w:space="0" w:color="auto"/>
        <w:left w:val="none" w:sz="0" w:space="0" w:color="auto"/>
        <w:bottom w:val="none" w:sz="0" w:space="0" w:color="auto"/>
        <w:right w:val="none" w:sz="0" w:space="0" w:color="auto"/>
      </w:divBdr>
    </w:div>
    <w:div w:id="1582568944">
      <w:bodyDiv w:val="1"/>
      <w:marLeft w:val="0"/>
      <w:marRight w:val="0"/>
      <w:marTop w:val="0"/>
      <w:marBottom w:val="0"/>
      <w:divBdr>
        <w:top w:val="none" w:sz="0" w:space="0" w:color="auto"/>
        <w:left w:val="none" w:sz="0" w:space="0" w:color="auto"/>
        <w:bottom w:val="none" w:sz="0" w:space="0" w:color="auto"/>
        <w:right w:val="none" w:sz="0" w:space="0" w:color="auto"/>
      </w:divBdr>
    </w:div>
    <w:div w:id="1582644702">
      <w:bodyDiv w:val="1"/>
      <w:marLeft w:val="0"/>
      <w:marRight w:val="0"/>
      <w:marTop w:val="0"/>
      <w:marBottom w:val="0"/>
      <w:divBdr>
        <w:top w:val="none" w:sz="0" w:space="0" w:color="auto"/>
        <w:left w:val="none" w:sz="0" w:space="0" w:color="auto"/>
        <w:bottom w:val="none" w:sz="0" w:space="0" w:color="auto"/>
        <w:right w:val="none" w:sz="0" w:space="0" w:color="auto"/>
      </w:divBdr>
      <w:divsChild>
        <w:div w:id="1086078953">
          <w:marLeft w:val="0"/>
          <w:marRight w:val="0"/>
          <w:marTop w:val="72"/>
          <w:marBottom w:val="0"/>
          <w:divBdr>
            <w:top w:val="none" w:sz="0" w:space="0" w:color="auto"/>
            <w:left w:val="none" w:sz="0" w:space="0" w:color="auto"/>
            <w:bottom w:val="none" w:sz="0" w:space="0" w:color="auto"/>
            <w:right w:val="none" w:sz="0" w:space="0" w:color="auto"/>
          </w:divBdr>
        </w:div>
      </w:divsChild>
    </w:div>
    <w:div w:id="1957632976">
      <w:bodyDiv w:val="1"/>
      <w:marLeft w:val="0"/>
      <w:marRight w:val="0"/>
      <w:marTop w:val="0"/>
      <w:marBottom w:val="0"/>
      <w:divBdr>
        <w:top w:val="none" w:sz="0" w:space="0" w:color="auto"/>
        <w:left w:val="none" w:sz="0" w:space="0" w:color="auto"/>
        <w:bottom w:val="none" w:sz="0" w:space="0" w:color="auto"/>
        <w:right w:val="none" w:sz="0" w:space="0" w:color="auto"/>
      </w:divBdr>
      <w:divsChild>
        <w:div w:id="1363900351">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Aiftinca</dc:creator>
  <cp:keywords/>
  <dc:description/>
  <cp:lastModifiedBy>Ionela Aiftinca</cp:lastModifiedBy>
  <cp:revision>2</cp:revision>
  <cp:lastPrinted>2025-09-23T06:35:00Z</cp:lastPrinted>
  <dcterms:created xsi:type="dcterms:W3CDTF">2025-09-23T08:57:00Z</dcterms:created>
  <dcterms:modified xsi:type="dcterms:W3CDTF">2025-09-23T08:57:00Z</dcterms:modified>
</cp:coreProperties>
</file>